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B66AE" w:rsidRDefault="00BB66AE" w:rsidP="00BB66AE">
      <w:pPr>
        <w:pStyle w:val="ab"/>
        <w:rPr>
          <w:sz w:val="28"/>
          <w:szCs w:val="28"/>
        </w:rPr>
      </w:pPr>
    </w:p>
    <w:p w:rsidR="00BB66AE" w:rsidRPr="00EB431F" w:rsidRDefault="00BB66AE" w:rsidP="00BB66AE">
      <w:pPr>
        <w:pStyle w:val="ab"/>
        <w:rPr>
          <w:sz w:val="28"/>
          <w:szCs w:val="28"/>
        </w:rPr>
      </w:pPr>
      <w:r w:rsidRPr="00EB431F">
        <w:rPr>
          <w:sz w:val="28"/>
          <w:szCs w:val="28"/>
        </w:rPr>
        <w:t>ОБЩИНСКИ СЪВЕТ - БЕРКОВИЦА</w:t>
      </w:r>
    </w:p>
    <w:p w:rsidR="00601E34" w:rsidRDefault="00601E34" w:rsidP="00BB66AE">
      <w:pPr>
        <w:pStyle w:val="a3"/>
        <w:ind w:left="0" w:firstLine="0"/>
        <w:jc w:val="center"/>
        <w:rPr>
          <w:b/>
          <w:sz w:val="28"/>
        </w:rPr>
      </w:pPr>
    </w:p>
    <w:p w:rsidR="00BB66AE" w:rsidRDefault="00BB66AE" w:rsidP="00BB66AE">
      <w:pPr>
        <w:pStyle w:val="a3"/>
        <w:ind w:left="0" w:firstLine="0"/>
        <w:jc w:val="center"/>
        <w:rPr>
          <w:b/>
          <w:sz w:val="28"/>
        </w:rPr>
      </w:pPr>
    </w:p>
    <w:p w:rsidR="00601E34" w:rsidRDefault="006D486E">
      <w:pPr>
        <w:spacing w:line="298" w:lineRule="exact"/>
        <w:ind w:left="767" w:right="767"/>
        <w:jc w:val="center"/>
        <w:rPr>
          <w:b/>
          <w:sz w:val="26"/>
        </w:rPr>
      </w:pPr>
      <w:r>
        <w:rPr>
          <w:b/>
          <w:sz w:val="26"/>
        </w:rPr>
        <w:t>НАРЕДБА</w:t>
      </w:r>
    </w:p>
    <w:p w:rsidR="00601E34" w:rsidRDefault="006D486E">
      <w:pPr>
        <w:ind w:left="655" w:right="654" w:hanging="2"/>
        <w:jc w:val="center"/>
        <w:rPr>
          <w:b/>
          <w:sz w:val="26"/>
        </w:rPr>
      </w:pPr>
      <w:r>
        <w:rPr>
          <w:b/>
          <w:sz w:val="26"/>
        </w:rPr>
        <w:t xml:space="preserve">ЗА УСЛОВИЯТА И РЕДА ЗА УПРАЖНЯВАНЕ ПРАВАТА НА СОБСТВЕНОСТ В ТЪРГОВСКИ ДРУЖЕСТВА, УЧАСТИЕТО В ГРАЖДАНСКИ ДРУЖЕСТВА И СКЛЮЧВАНЕТО НА ДОГОВОРИ ЗА СЪВМЕСТНА ДЕЙНОСТ ОТ ОБЩИНА </w:t>
      </w:r>
      <w:r w:rsidR="00E11C27">
        <w:rPr>
          <w:b/>
          <w:sz w:val="26"/>
        </w:rPr>
        <w:t>БЕРКОВИЦА</w:t>
      </w:r>
    </w:p>
    <w:p w:rsidR="00601E34" w:rsidRDefault="00601E34" w:rsidP="002F6061">
      <w:pPr>
        <w:pStyle w:val="a3"/>
        <w:ind w:left="0" w:firstLine="0"/>
        <w:jc w:val="center"/>
        <w:rPr>
          <w:b/>
          <w:sz w:val="24"/>
        </w:rPr>
      </w:pPr>
    </w:p>
    <w:p w:rsidR="00601E34" w:rsidRDefault="006D486E">
      <w:pPr>
        <w:ind w:left="3898" w:right="3885" w:firstLine="396"/>
        <w:rPr>
          <w:b/>
          <w:sz w:val="26"/>
        </w:rPr>
      </w:pPr>
      <w:r>
        <w:rPr>
          <w:b/>
          <w:sz w:val="26"/>
        </w:rPr>
        <w:t>Р а з д е л</w:t>
      </w:r>
      <w:r w:rsidR="00C70515">
        <w:rPr>
          <w:b/>
          <w:sz w:val="26"/>
        </w:rPr>
        <w:t xml:space="preserve">    </w:t>
      </w:r>
      <w:r>
        <w:rPr>
          <w:b/>
          <w:sz w:val="26"/>
        </w:rPr>
        <w:t>I Общи положения</w:t>
      </w:r>
    </w:p>
    <w:p w:rsidR="00601E34" w:rsidRDefault="00601E34">
      <w:pPr>
        <w:pStyle w:val="a3"/>
        <w:spacing w:before="9"/>
        <w:ind w:left="0" w:firstLine="0"/>
        <w:rPr>
          <w:b/>
          <w:sz w:val="25"/>
        </w:rPr>
      </w:pPr>
    </w:p>
    <w:p w:rsidR="00601E34" w:rsidRDefault="006D486E">
      <w:pPr>
        <w:pStyle w:val="a3"/>
        <w:spacing w:before="1"/>
        <w:ind w:left="113" w:right="110"/>
        <w:jc w:val="both"/>
      </w:pPr>
      <w:r>
        <w:t>Чл.1.</w:t>
      </w:r>
      <w:r>
        <w:rPr>
          <w:spacing w:val="-10"/>
        </w:rPr>
        <w:t xml:space="preserve"> </w:t>
      </w:r>
      <w:r>
        <w:t>С</w:t>
      </w:r>
      <w:r>
        <w:rPr>
          <w:spacing w:val="-8"/>
        </w:rPr>
        <w:t xml:space="preserve"> </w:t>
      </w:r>
      <w:r>
        <w:t>тази</w:t>
      </w:r>
      <w:r>
        <w:rPr>
          <w:spacing w:val="-8"/>
        </w:rPr>
        <w:t xml:space="preserve"> </w:t>
      </w:r>
      <w:r>
        <w:t>наредба</w:t>
      </w:r>
      <w:r>
        <w:rPr>
          <w:spacing w:val="-10"/>
        </w:rPr>
        <w:t xml:space="preserve"> </w:t>
      </w:r>
      <w:r>
        <w:t>се</w:t>
      </w:r>
      <w:r>
        <w:rPr>
          <w:spacing w:val="-10"/>
        </w:rPr>
        <w:t xml:space="preserve"> </w:t>
      </w:r>
      <w:r>
        <w:t>определят</w:t>
      </w:r>
      <w:r>
        <w:rPr>
          <w:spacing w:val="-7"/>
        </w:rPr>
        <w:t xml:space="preserve"> </w:t>
      </w:r>
      <w:r>
        <w:t>условията</w:t>
      </w:r>
      <w:r>
        <w:rPr>
          <w:spacing w:val="-10"/>
        </w:rPr>
        <w:t xml:space="preserve"> </w:t>
      </w:r>
      <w:r>
        <w:t>и</w:t>
      </w:r>
      <w:r>
        <w:rPr>
          <w:spacing w:val="-9"/>
        </w:rPr>
        <w:t xml:space="preserve"> </w:t>
      </w:r>
      <w:r>
        <w:t>редът</w:t>
      </w:r>
      <w:r>
        <w:rPr>
          <w:spacing w:val="-7"/>
        </w:rPr>
        <w:t xml:space="preserve"> </w:t>
      </w:r>
      <w:r>
        <w:t>за</w:t>
      </w:r>
      <w:r>
        <w:rPr>
          <w:spacing w:val="-10"/>
        </w:rPr>
        <w:t xml:space="preserve"> </w:t>
      </w:r>
      <w:r>
        <w:t>упражняване</w:t>
      </w:r>
      <w:r>
        <w:rPr>
          <w:spacing w:val="-10"/>
        </w:rPr>
        <w:t xml:space="preserve"> </w:t>
      </w:r>
      <w:r>
        <w:t>на</w:t>
      </w:r>
      <w:r>
        <w:rPr>
          <w:spacing w:val="-9"/>
        </w:rPr>
        <w:t xml:space="preserve"> </w:t>
      </w:r>
      <w:r>
        <w:t>правата на</w:t>
      </w:r>
      <w:r>
        <w:rPr>
          <w:spacing w:val="-10"/>
        </w:rPr>
        <w:t xml:space="preserve"> </w:t>
      </w:r>
      <w:r>
        <w:t>собственост</w:t>
      </w:r>
      <w:r>
        <w:rPr>
          <w:spacing w:val="-10"/>
        </w:rPr>
        <w:t xml:space="preserve"> </w:t>
      </w:r>
      <w:r>
        <w:t>на</w:t>
      </w:r>
      <w:r>
        <w:rPr>
          <w:spacing w:val="-10"/>
        </w:rPr>
        <w:t xml:space="preserve"> </w:t>
      </w:r>
      <w:r>
        <w:t>Община</w:t>
      </w:r>
      <w:r>
        <w:rPr>
          <w:spacing w:val="-10"/>
        </w:rPr>
        <w:t xml:space="preserve"> </w:t>
      </w:r>
      <w:r w:rsidR="00C70515">
        <w:t>Берковица</w:t>
      </w:r>
      <w:r>
        <w:rPr>
          <w:spacing w:val="-10"/>
        </w:rPr>
        <w:t xml:space="preserve"> </w:t>
      </w:r>
      <w:r>
        <w:t>в</w:t>
      </w:r>
      <w:r>
        <w:rPr>
          <w:spacing w:val="-10"/>
        </w:rPr>
        <w:t xml:space="preserve"> </w:t>
      </w:r>
      <w:r>
        <w:t>търговски</w:t>
      </w:r>
      <w:r>
        <w:rPr>
          <w:spacing w:val="-9"/>
        </w:rPr>
        <w:t xml:space="preserve"> </w:t>
      </w:r>
      <w:r>
        <w:t>дружества</w:t>
      </w:r>
      <w:r>
        <w:rPr>
          <w:spacing w:val="-9"/>
        </w:rPr>
        <w:t xml:space="preserve"> </w:t>
      </w:r>
      <w:r>
        <w:t>с</w:t>
      </w:r>
      <w:r>
        <w:rPr>
          <w:spacing w:val="-10"/>
        </w:rPr>
        <w:t xml:space="preserve"> </w:t>
      </w:r>
      <w:r>
        <w:t>общинско</w:t>
      </w:r>
      <w:r>
        <w:rPr>
          <w:spacing w:val="-10"/>
        </w:rPr>
        <w:t xml:space="preserve"> </w:t>
      </w:r>
      <w:r>
        <w:t>участие в капитала, за участието на общината в граждански дружества по Закона за задълженията и договорите и за сключване на договори за съвместна</w:t>
      </w:r>
      <w:r>
        <w:rPr>
          <w:spacing w:val="-15"/>
        </w:rPr>
        <w:t xml:space="preserve"> </w:t>
      </w:r>
      <w:r>
        <w:t>дейност.</w:t>
      </w:r>
    </w:p>
    <w:p w:rsidR="00601E34" w:rsidRDefault="00601E34">
      <w:pPr>
        <w:pStyle w:val="a3"/>
        <w:spacing w:before="11"/>
        <w:ind w:left="0" w:firstLine="0"/>
        <w:rPr>
          <w:sz w:val="25"/>
        </w:rPr>
      </w:pPr>
    </w:p>
    <w:p w:rsidR="00601E34" w:rsidRDefault="006D486E">
      <w:pPr>
        <w:pStyle w:val="a3"/>
        <w:ind w:left="113" w:right="111"/>
        <w:jc w:val="both"/>
      </w:pPr>
      <w:r>
        <w:t xml:space="preserve">Чл.2. </w:t>
      </w:r>
      <w:r w:rsidR="00C70515">
        <w:t>О</w:t>
      </w:r>
      <w:r>
        <w:t>бщински съвет</w:t>
      </w:r>
      <w:r w:rsidR="00C70515">
        <w:t xml:space="preserve"> - Берковица</w:t>
      </w:r>
      <w:r>
        <w:t xml:space="preserve"> упражнява правата на собственост на Община </w:t>
      </w:r>
      <w:r w:rsidR="00C70515">
        <w:t>Берковица</w:t>
      </w:r>
      <w:r>
        <w:t xml:space="preserve"> в търговски дружества с общинско участие в капитала, граждански дружества по Закона за задълженията и договорите и по договори за съвместна</w:t>
      </w:r>
      <w:r>
        <w:rPr>
          <w:spacing w:val="-6"/>
        </w:rPr>
        <w:t xml:space="preserve"> </w:t>
      </w:r>
      <w:r>
        <w:t>дейност</w:t>
      </w:r>
      <w:r>
        <w:rPr>
          <w:spacing w:val="-8"/>
        </w:rPr>
        <w:t xml:space="preserve"> </w:t>
      </w:r>
      <w:r>
        <w:t>пряко</w:t>
      </w:r>
      <w:r>
        <w:rPr>
          <w:spacing w:val="-8"/>
        </w:rPr>
        <w:t xml:space="preserve"> </w:t>
      </w:r>
      <w:r>
        <w:t>или</w:t>
      </w:r>
      <w:r>
        <w:rPr>
          <w:spacing w:val="-7"/>
        </w:rPr>
        <w:t xml:space="preserve"> </w:t>
      </w:r>
      <w:r>
        <w:t>чрез</w:t>
      </w:r>
      <w:r>
        <w:rPr>
          <w:spacing w:val="-7"/>
        </w:rPr>
        <w:t xml:space="preserve"> </w:t>
      </w:r>
      <w:r w:rsidR="00C70515">
        <w:t>к</w:t>
      </w:r>
      <w:r>
        <w:t>мета</w:t>
      </w:r>
      <w:r>
        <w:rPr>
          <w:spacing w:val="-8"/>
        </w:rPr>
        <w:t xml:space="preserve"> </w:t>
      </w:r>
      <w:r>
        <w:t>на</w:t>
      </w:r>
      <w:r>
        <w:rPr>
          <w:spacing w:val="-5"/>
        </w:rPr>
        <w:t xml:space="preserve"> </w:t>
      </w:r>
      <w:r>
        <w:t>Община</w:t>
      </w:r>
      <w:r>
        <w:rPr>
          <w:spacing w:val="-7"/>
        </w:rPr>
        <w:t xml:space="preserve"> </w:t>
      </w:r>
      <w:r w:rsidR="00C70515">
        <w:t>Берковица</w:t>
      </w:r>
      <w:r>
        <w:t>,</w:t>
      </w:r>
      <w:r>
        <w:rPr>
          <w:spacing w:val="-7"/>
        </w:rPr>
        <w:t xml:space="preserve"> </w:t>
      </w:r>
      <w:r>
        <w:t>в</w:t>
      </w:r>
      <w:r>
        <w:rPr>
          <w:spacing w:val="-8"/>
        </w:rPr>
        <w:t xml:space="preserve"> </w:t>
      </w:r>
      <w:r>
        <w:t>съответствие</w:t>
      </w:r>
      <w:r>
        <w:rPr>
          <w:spacing w:val="-6"/>
        </w:rPr>
        <w:t xml:space="preserve"> </w:t>
      </w:r>
      <w:r>
        <w:t>с разпоредбите на действащото законодателство и тази</w:t>
      </w:r>
      <w:r>
        <w:rPr>
          <w:spacing w:val="-5"/>
        </w:rPr>
        <w:t xml:space="preserve"> </w:t>
      </w:r>
      <w:r>
        <w:t>наредба.</w:t>
      </w:r>
    </w:p>
    <w:p w:rsidR="00601E34" w:rsidRDefault="00601E34">
      <w:pPr>
        <w:pStyle w:val="a3"/>
        <w:spacing w:before="1"/>
        <w:ind w:left="0" w:firstLine="0"/>
      </w:pPr>
    </w:p>
    <w:p w:rsidR="00601E34" w:rsidRDefault="006D486E">
      <w:pPr>
        <w:pStyle w:val="a3"/>
        <w:spacing w:line="298" w:lineRule="exact"/>
        <w:ind w:left="962" w:firstLine="0"/>
        <w:jc w:val="both"/>
      </w:pPr>
      <w:r>
        <w:t>Чл.3. С тази наредба се определят:</w:t>
      </w:r>
    </w:p>
    <w:p w:rsidR="00601E34" w:rsidRDefault="006D486E">
      <w:pPr>
        <w:pStyle w:val="a4"/>
        <w:numPr>
          <w:ilvl w:val="0"/>
          <w:numId w:val="48"/>
        </w:numPr>
        <w:tabs>
          <w:tab w:val="left" w:pos="1266"/>
        </w:tabs>
        <w:ind w:right="113" w:firstLine="849"/>
        <w:rPr>
          <w:sz w:val="26"/>
        </w:rPr>
      </w:pPr>
      <w:r>
        <w:rPr>
          <w:sz w:val="26"/>
        </w:rPr>
        <w:t xml:space="preserve">образуването, преобразуването и прекратяването на еднолични търговски дружества с ограничена отговорност и еднолични акционерни дружества с едноличен собственик на капитала – Община </w:t>
      </w:r>
      <w:r w:rsidR="00C70515">
        <w:rPr>
          <w:sz w:val="26"/>
        </w:rPr>
        <w:t>Берковица</w:t>
      </w:r>
      <w:r>
        <w:rPr>
          <w:sz w:val="26"/>
        </w:rPr>
        <w:t>;</w:t>
      </w:r>
    </w:p>
    <w:p w:rsidR="00601E34" w:rsidRDefault="006D486E">
      <w:pPr>
        <w:pStyle w:val="a4"/>
        <w:numPr>
          <w:ilvl w:val="0"/>
          <w:numId w:val="48"/>
        </w:numPr>
        <w:tabs>
          <w:tab w:val="left" w:pos="1244"/>
        </w:tabs>
        <w:ind w:left="113" w:right="111" w:firstLine="849"/>
        <w:rPr>
          <w:sz w:val="26"/>
        </w:rPr>
      </w:pPr>
      <w:r>
        <w:rPr>
          <w:sz w:val="26"/>
        </w:rPr>
        <w:t>участието на търговски дружества с ограничена отговорност и акционерни дружества,</w:t>
      </w:r>
      <w:r>
        <w:rPr>
          <w:spacing w:val="-17"/>
          <w:sz w:val="26"/>
        </w:rPr>
        <w:t xml:space="preserve"> </w:t>
      </w:r>
      <w:r>
        <w:rPr>
          <w:sz w:val="26"/>
        </w:rPr>
        <w:t>в</w:t>
      </w:r>
      <w:r>
        <w:rPr>
          <w:spacing w:val="-20"/>
          <w:sz w:val="26"/>
        </w:rPr>
        <w:t xml:space="preserve"> </w:t>
      </w:r>
      <w:r>
        <w:rPr>
          <w:sz w:val="26"/>
        </w:rPr>
        <w:t>които</w:t>
      </w:r>
      <w:r>
        <w:rPr>
          <w:spacing w:val="-17"/>
          <w:sz w:val="26"/>
        </w:rPr>
        <w:t xml:space="preserve"> </w:t>
      </w:r>
      <w:r>
        <w:rPr>
          <w:sz w:val="26"/>
        </w:rPr>
        <w:t>Община</w:t>
      </w:r>
      <w:r>
        <w:rPr>
          <w:spacing w:val="-19"/>
          <w:sz w:val="26"/>
        </w:rPr>
        <w:t xml:space="preserve"> </w:t>
      </w:r>
      <w:r w:rsidR="00C70515">
        <w:rPr>
          <w:sz w:val="26"/>
        </w:rPr>
        <w:t>Берковица</w:t>
      </w:r>
      <w:r>
        <w:rPr>
          <w:spacing w:val="-17"/>
          <w:sz w:val="26"/>
        </w:rPr>
        <w:t xml:space="preserve"> </w:t>
      </w:r>
      <w:r>
        <w:rPr>
          <w:sz w:val="26"/>
        </w:rPr>
        <w:t>притежава</w:t>
      </w:r>
      <w:r>
        <w:rPr>
          <w:spacing w:val="-17"/>
          <w:sz w:val="26"/>
        </w:rPr>
        <w:t xml:space="preserve"> </w:t>
      </w:r>
      <w:r>
        <w:rPr>
          <w:sz w:val="26"/>
        </w:rPr>
        <w:t>повече</w:t>
      </w:r>
      <w:r>
        <w:rPr>
          <w:spacing w:val="-17"/>
          <w:sz w:val="26"/>
        </w:rPr>
        <w:t xml:space="preserve"> </w:t>
      </w:r>
      <w:r>
        <w:rPr>
          <w:sz w:val="26"/>
        </w:rPr>
        <w:t>от</w:t>
      </w:r>
      <w:r>
        <w:rPr>
          <w:spacing w:val="-17"/>
          <w:sz w:val="26"/>
        </w:rPr>
        <w:t xml:space="preserve"> </w:t>
      </w:r>
      <w:r>
        <w:rPr>
          <w:sz w:val="26"/>
        </w:rPr>
        <w:t>50</w:t>
      </w:r>
      <w:r>
        <w:rPr>
          <w:spacing w:val="-19"/>
          <w:sz w:val="26"/>
        </w:rPr>
        <w:t xml:space="preserve"> </w:t>
      </w:r>
      <w:r>
        <w:rPr>
          <w:sz w:val="26"/>
        </w:rPr>
        <w:t>на</w:t>
      </w:r>
      <w:r>
        <w:rPr>
          <w:spacing w:val="-17"/>
          <w:sz w:val="26"/>
        </w:rPr>
        <w:t xml:space="preserve"> </w:t>
      </w:r>
      <w:r>
        <w:rPr>
          <w:sz w:val="26"/>
        </w:rPr>
        <w:t>сто</w:t>
      </w:r>
      <w:r>
        <w:rPr>
          <w:spacing w:val="-17"/>
          <w:sz w:val="26"/>
        </w:rPr>
        <w:t xml:space="preserve"> </w:t>
      </w:r>
      <w:r>
        <w:rPr>
          <w:sz w:val="26"/>
        </w:rPr>
        <w:t>от</w:t>
      </w:r>
      <w:r>
        <w:rPr>
          <w:spacing w:val="-18"/>
          <w:sz w:val="26"/>
        </w:rPr>
        <w:t xml:space="preserve"> </w:t>
      </w:r>
      <w:r>
        <w:rPr>
          <w:sz w:val="26"/>
        </w:rPr>
        <w:t>капитала, в други търговски дружества и в граждански дружества по Закона за задълженията и договорите;</w:t>
      </w:r>
    </w:p>
    <w:p w:rsidR="00601E34" w:rsidRDefault="006D486E">
      <w:pPr>
        <w:pStyle w:val="a4"/>
        <w:numPr>
          <w:ilvl w:val="0"/>
          <w:numId w:val="48"/>
        </w:numPr>
        <w:tabs>
          <w:tab w:val="left" w:pos="1275"/>
        </w:tabs>
        <w:ind w:left="113" w:right="113" w:firstLine="849"/>
        <w:rPr>
          <w:sz w:val="26"/>
        </w:rPr>
      </w:pPr>
      <w:r>
        <w:rPr>
          <w:sz w:val="26"/>
        </w:rPr>
        <w:t>възлагането на управлението и контрола и съдържанието на договорите, съставът и компетентността на органите за управление и контрол, редът за</w:t>
      </w:r>
      <w:r>
        <w:rPr>
          <w:spacing w:val="-43"/>
          <w:sz w:val="26"/>
        </w:rPr>
        <w:t xml:space="preserve"> </w:t>
      </w:r>
      <w:r>
        <w:rPr>
          <w:sz w:val="26"/>
        </w:rPr>
        <w:t>определяне на представителите на общината в органите за управление и контрол, техните права и задължения, възнаграждението и отговорността при неизпълнение на</w:t>
      </w:r>
      <w:r>
        <w:rPr>
          <w:spacing w:val="-23"/>
          <w:sz w:val="26"/>
        </w:rPr>
        <w:t xml:space="preserve"> </w:t>
      </w:r>
      <w:r>
        <w:rPr>
          <w:sz w:val="26"/>
        </w:rPr>
        <w:t>задълженията;</w:t>
      </w:r>
    </w:p>
    <w:p w:rsidR="00601E34" w:rsidRDefault="006D486E">
      <w:pPr>
        <w:pStyle w:val="a4"/>
        <w:numPr>
          <w:ilvl w:val="0"/>
          <w:numId w:val="48"/>
        </w:numPr>
        <w:tabs>
          <w:tab w:val="left" w:pos="1232"/>
        </w:tabs>
        <w:ind w:left="113" w:right="113" w:firstLine="849"/>
        <w:rPr>
          <w:sz w:val="26"/>
        </w:rPr>
      </w:pPr>
      <w:r>
        <w:rPr>
          <w:sz w:val="26"/>
        </w:rPr>
        <w:t>правилата за сключване на договори за наем и разпореждане с дълготрайни активи и за задължително застраховане на имуществото на дружествата по</w:t>
      </w:r>
      <w:r>
        <w:rPr>
          <w:spacing w:val="-14"/>
          <w:sz w:val="26"/>
        </w:rPr>
        <w:t xml:space="preserve"> </w:t>
      </w:r>
      <w:r>
        <w:rPr>
          <w:sz w:val="26"/>
        </w:rPr>
        <w:t>чл.1;</w:t>
      </w:r>
    </w:p>
    <w:p w:rsidR="00601E34" w:rsidRDefault="006D486E">
      <w:pPr>
        <w:pStyle w:val="a4"/>
        <w:numPr>
          <w:ilvl w:val="0"/>
          <w:numId w:val="48"/>
        </w:numPr>
        <w:tabs>
          <w:tab w:val="left" w:pos="1246"/>
        </w:tabs>
        <w:ind w:left="113" w:right="113" w:firstLine="849"/>
        <w:rPr>
          <w:sz w:val="26"/>
        </w:rPr>
      </w:pPr>
      <w:r>
        <w:rPr>
          <w:sz w:val="26"/>
        </w:rPr>
        <w:t xml:space="preserve">участие на Община </w:t>
      </w:r>
      <w:r w:rsidR="00C70515">
        <w:rPr>
          <w:sz w:val="26"/>
        </w:rPr>
        <w:t>Берковица</w:t>
      </w:r>
      <w:r>
        <w:rPr>
          <w:sz w:val="26"/>
        </w:rPr>
        <w:t xml:space="preserve"> в граждански дружества по Закона за задълженията и</w:t>
      </w:r>
      <w:r>
        <w:rPr>
          <w:spacing w:val="-2"/>
          <w:sz w:val="26"/>
        </w:rPr>
        <w:t xml:space="preserve"> </w:t>
      </w:r>
      <w:r>
        <w:rPr>
          <w:sz w:val="26"/>
        </w:rPr>
        <w:t>договорите;</w:t>
      </w:r>
    </w:p>
    <w:p w:rsidR="00601E34" w:rsidRDefault="006D486E">
      <w:pPr>
        <w:pStyle w:val="a4"/>
        <w:numPr>
          <w:ilvl w:val="0"/>
          <w:numId w:val="48"/>
        </w:numPr>
        <w:tabs>
          <w:tab w:val="left" w:pos="1232"/>
        </w:tabs>
        <w:ind w:left="113" w:right="113" w:firstLine="849"/>
        <w:rPr>
          <w:sz w:val="26"/>
        </w:rPr>
      </w:pPr>
      <w:r>
        <w:rPr>
          <w:sz w:val="26"/>
        </w:rPr>
        <w:t xml:space="preserve">сключването от Община </w:t>
      </w:r>
      <w:r w:rsidR="00C70515">
        <w:rPr>
          <w:sz w:val="26"/>
        </w:rPr>
        <w:t>Берковица</w:t>
      </w:r>
      <w:r>
        <w:rPr>
          <w:sz w:val="26"/>
        </w:rPr>
        <w:t xml:space="preserve"> и търговските дружества с повече от 50 на сто общинско участие в капитала на договори за съвместна</w:t>
      </w:r>
      <w:r>
        <w:rPr>
          <w:spacing w:val="-18"/>
          <w:sz w:val="26"/>
        </w:rPr>
        <w:t xml:space="preserve"> </w:t>
      </w:r>
      <w:r>
        <w:rPr>
          <w:sz w:val="26"/>
        </w:rPr>
        <w:t>дейност;</w:t>
      </w:r>
    </w:p>
    <w:p w:rsidR="00601E34" w:rsidRDefault="006D486E">
      <w:pPr>
        <w:pStyle w:val="a4"/>
        <w:numPr>
          <w:ilvl w:val="0"/>
          <w:numId w:val="48"/>
        </w:numPr>
        <w:tabs>
          <w:tab w:val="left" w:pos="1216"/>
        </w:tabs>
        <w:ind w:left="113" w:right="110" w:firstLine="849"/>
        <w:rPr>
          <w:sz w:val="26"/>
        </w:rPr>
      </w:pPr>
      <w:r>
        <w:rPr>
          <w:sz w:val="26"/>
        </w:rPr>
        <w:lastRenderedPageBreak/>
        <w:t>създаването</w:t>
      </w:r>
      <w:r>
        <w:rPr>
          <w:spacing w:val="-12"/>
          <w:sz w:val="26"/>
        </w:rPr>
        <w:t xml:space="preserve"> </w:t>
      </w:r>
      <w:r>
        <w:rPr>
          <w:sz w:val="26"/>
        </w:rPr>
        <w:t>и</w:t>
      </w:r>
      <w:r>
        <w:rPr>
          <w:spacing w:val="-10"/>
          <w:sz w:val="26"/>
        </w:rPr>
        <w:t xml:space="preserve"> </w:t>
      </w:r>
      <w:r>
        <w:rPr>
          <w:sz w:val="26"/>
        </w:rPr>
        <w:t>поддържането</w:t>
      </w:r>
      <w:r>
        <w:rPr>
          <w:spacing w:val="-11"/>
          <w:sz w:val="26"/>
        </w:rPr>
        <w:t xml:space="preserve"> </w:t>
      </w:r>
      <w:r>
        <w:rPr>
          <w:sz w:val="26"/>
        </w:rPr>
        <w:t>на</w:t>
      </w:r>
      <w:r>
        <w:rPr>
          <w:spacing w:val="-11"/>
          <w:sz w:val="26"/>
        </w:rPr>
        <w:t xml:space="preserve"> </w:t>
      </w:r>
      <w:r>
        <w:rPr>
          <w:sz w:val="26"/>
        </w:rPr>
        <w:t>публичен</w:t>
      </w:r>
      <w:r>
        <w:rPr>
          <w:spacing w:val="-11"/>
          <w:sz w:val="26"/>
        </w:rPr>
        <w:t xml:space="preserve"> </w:t>
      </w:r>
      <w:r>
        <w:rPr>
          <w:sz w:val="26"/>
        </w:rPr>
        <w:t>регистър</w:t>
      </w:r>
      <w:r>
        <w:rPr>
          <w:spacing w:val="-11"/>
          <w:sz w:val="26"/>
        </w:rPr>
        <w:t xml:space="preserve"> </w:t>
      </w:r>
      <w:r>
        <w:rPr>
          <w:sz w:val="26"/>
        </w:rPr>
        <w:t>за</w:t>
      </w:r>
      <w:r>
        <w:rPr>
          <w:spacing w:val="-11"/>
          <w:sz w:val="26"/>
        </w:rPr>
        <w:t xml:space="preserve"> </w:t>
      </w:r>
      <w:r>
        <w:rPr>
          <w:sz w:val="26"/>
        </w:rPr>
        <w:t>търговските</w:t>
      </w:r>
      <w:r>
        <w:rPr>
          <w:spacing w:val="-12"/>
          <w:sz w:val="26"/>
        </w:rPr>
        <w:t xml:space="preserve"> </w:t>
      </w:r>
      <w:r>
        <w:rPr>
          <w:sz w:val="26"/>
        </w:rPr>
        <w:t xml:space="preserve">дружества с общинско участие в капитала, за общинските предприятия, за гражданските дружества и договорите за съвместна дейност, в които Община </w:t>
      </w:r>
      <w:r w:rsidR="00C70515">
        <w:rPr>
          <w:sz w:val="26"/>
        </w:rPr>
        <w:t>Берковица</w:t>
      </w:r>
      <w:r>
        <w:rPr>
          <w:sz w:val="26"/>
        </w:rPr>
        <w:t xml:space="preserve"> участва.</w:t>
      </w:r>
    </w:p>
    <w:p w:rsidR="00601E34" w:rsidRDefault="00601E34">
      <w:pPr>
        <w:jc w:val="both"/>
        <w:rPr>
          <w:sz w:val="26"/>
        </w:rPr>
        <w:sectPr w:rsidR="00601E34">
          <w:headerReference w:type="default" r:id="rId8"/>
          <w:footerReference w:type="default" r:id="rId9"/>
          <w:type w:val="continuous"/>
          <w:pgSz w:w="11910" w:h="16840"/>
          <w:pgMar w:top="900" w:right="1020" w:bottom="1200" w:left="1020" w:header="708" w:footer="1002" w:gutter="0"/>
          <w:pgNumType w:start="1"/>
          <w:cols w:space="708"/>
        </w:sectPr>
      </w:pPr>
    </w:p>
    <w:p w:rsidR="00601E34" w:rsidRDefault="006D486E">
      <w:pPr>
        <w:pStyle w:val="1"/>
        <w:spacing w:before="75"/>
        <w:ind w:left="765"/>
      </w:pPr>
      <w:r>
        <w:lastRenderedPageBreak/>
        <w:t>Р а з д е л II</w:t>
      </w:r>
    </w:p>
    <w:p w:rsidR="00601E34" w:rsidRDefault="006D486E">
      <w:pPr>
        <w:ind w:left="764" w:right="767"/>
        <w:jc w:val="center"/>
        <w:rPr>
          <w:b/>
          <w:sz w:val="26"/>
        </w:rPr>
      </w:pPr>
      <w:r>
        <w:rPr>
          <w:b/>
          <w:sz w:val="26"/>
        </w:rPr>
        <w:t>Образуване, преобразуване и прекратяване на търговските дружества с общинско участие в капитала</w:t>
      </w:r>
    </w:p>
    <w:p w:rsidR="00601E34" w:rsidRDefault="00601E34">
      <w:pPr>
        <w:pStyle w:val="a3"/>
        <w:spacing w:before="1"/>
        <w:ind w:left="0" w:firstLine="0"/>
        <w:rPr>
          <w:b/>
        </w:rPr>
      </w:pPr>
    </w:p>
    <w:p w:rsidR="00601E34" w:rsidRDefault="006D486E">
      <w:pPr>
        <w:pStyle w:val="a3"/>
        <w:ind w:left="113" w:right="110"/>
        <w:jc w:val="both"/>
      </w:pPr>
      <w:r>
        <w:t xml:space="preserve">Чл.4. (1) Търговските дружества се образуват, преобразуват и прекратяват по решение на </w:t>
      </w:r>
      <w:r w:rsidR="00C70515">
        <w:t>О</w:t>
      </w:r>
      <w:r>
        <w:t>бщински съвет</w:t>
      </w:r>
      <w:r w:rsidR="00C70515">
        <w:t xml:space="preserve"> – Берковица</w:t>
      </w:r>
      <w:r>
        <w:t xml:space="preserve"> по реда и при условията на Търговския закон, Закона за общинската собственост, Закона за публичните предприятия, Правилника за прилагане на Закона за публичните предприятия и Закона за лечебните заведения.</w:t>
      </w:r>
    </w:p>
    <w:p w:rsidR="00601E34" w:rsidRDefault="006D486E">
      <w:pPr>
        <w:pStyle w:val="a4"/>
        <w:numPr>
          <w:ilvl w:val="0"/>
          <w:numId w:val="47"/>
        </w:numPr>
        <w:tabs>
          <w:tab w:val="left" w:pos="1343"/>
        </w:tabs>
        <w:ind w:right="116" w:firstLine="849"/>
        <w:rPr>
          <w:sz w:val="26"/>
        </w:rPr>
      </w:pPr>
      <w:r>
        <w:rPr>
          <w:sz w:val="26"/>
        </w:rPr>
        <w:t xml:space="preserve">Участието на Община </w:t>
      </w:r>
      <w:r w:rsidR="00C70515">
        <w:rPr>
          <w:sz w:val="26"/>
        </w:rPr>
        <w:t>Берковица</w:t>
      </w:r>
      <w:r>
        <w:rPr>
          <w:sz w:val="26"/>
        </w:rPr>
        <w:t xml:space="preserve"> в търговски дружества може да е с парична или с непарична</w:t>
      </w:r>
      <w:r>
        <w:rPr>
          <w:spacing w:val="-4"/>
          <w:sz w:val="26"/>
        </w:rPr>
        <w:t xml:space="preserve"> </w:t>
      </w:r>
      <w:r>
        <w:rPr>
          <w:sz w:val="26"/>
        </w:rPr>
        <w:t>вноска.</w:t>
      </w:r>
    </w:p>
    <w:p w:rsidR="00601E34" w:rsidRDefault="006D486E">
      <w:pPr>
        <w:pStyle w:val="a4"/>
        <w:numPr>
          <w:ilvl w:val="0"/>
          <w:numId w:val="47"/>
        </w:numPr>
        <w:tabs>
          <w:tab w:val="left" w:pos="1383"/>
        </w:tabs>
        <w:ind w:left="112" w:right="114" w:firstLine="849"/>
        <w:rPr>
          <w:sz w:val="26"/>
        </w:rPr>
      </w:pPr>
      <w:r>
        <w:rPr>
          <w:sz w:val="26"/>
        </w:rPr>
        <w:t xml:space="preserve">Имоти и вещи – частна общинска собственост могат да се внасят като непарична вноска в капитала на търговски дружества въз основа на решение на </w:t>
      </w:r>
      <w:r w:rsidR="00C70515">
        <w:rPr>
          <w:sz w:val="26"/>
        </w:rPr>
        <w:t>О</w:t>
      </w:r>
      <w:r>
        <w:rPr>
          <w:sz w:val="26"/>
        </w:rPr>
        <w:t>бщински съвет</w:t>
      </w:r>
      <w:r w:rsidR="00C70515">
        <w:rPr>
          <w:sz w:val="26"/>
        </w:rPr>
        <w:t xml:space="preserve"> – Берковица</w:t>
      </w:r>
      <w:r>
        <w:rPr>
          <w:sz w:val="26"/>
        </w:rPr>
        <w:t xml:space="preserve"> по реда, предвиден в Търговския закон и Закона за общинската</w:t>
      </w:r>
      <w:r>
        <w:rPr>
          <w:spacing w:val="-2"/>
          <w:sz w:val="26"/>
        </w:rPr>
        <w:t xml:space="preserve"> </w:t>
      </w:r>
      <w:r>
        <w:rPr>
          <w:sz w:val="26"/>
        </w:rPr>
        <w:t>собственост.</w:t>
      </w:r>
    </w:p>
    <w:p w:rsidR="00601E34" w:rsidRDefault="006D486E">
      <w:pPr>
        <w:pStyle w:val="a4"/>
        <w:numPr>
          <w:ilvl w:val="0"/>
          <w:numId w:val="47"/>
        </w:numPr>
        <w:tabs>
          <w:tab w:val="left" w:pos="1330"/>
        </w:tabs>
        <w:spacing w:line="298" w:lineRule="exact"/>
        <w:ind w:left="1329" w:hanging="368"/>
        <w:rPr>
          <w:sz w:val="26"/>
        </w:rPr>
      </w:pPr>
      <w:r>
        <w:rPr>
          <w:sz w:val="26"/>
        </w:rPr>
        <w:t>Не са общинска собственост имотите и вещите на търговските</w:t>
      </w:r>
      <w:r>
        <w:rPr>
          <w:spacing w:val="-17"/>
          <w:sz w:val="26"/>
        </w:rPr>
        <w:t xml:space="preserve"> </w:t>
      </w:r>
      <w:r>
        <w:rPr>
          <w:sz w:val="26"/>
        </w:rPr>
        <w:t>дружества.</w:t>
      </w:r>
    </w:p>
    <w:p w:rsidR="00601E34" w:rsidRDefault="00601E34">
      <w:pPr>
        <w:pStyle w:val="a3"/>
        <w:spacing w:before="10"/>
        <w:ind w:left="0" w:firstLine="0"/>
        <w:rPr>
          <w:sz w:val="25"/>
        </w:rPr>
      </w:pPr>
    </w:p>
    <w:p w:rsidR="00601E34" w:rsidRDefault="006D486E">
      <w:pPr>
        <w:pStyle w:val="a3"/>
        <w:ind w:left="962" w:firstLine="0"/>
        <w:jc w:val="both"/>
      </w:pPr>
      <w:r>
        <w:t>Чл.5. (1) Търговските дружества могат да бъдат:</w:t>
      </w:r>
    </w:p>
    <w:p w:rsidR="00601E34" w:rsidRDefault="006D486E">
      <w:pPr>
        <w:pStyle w:val="a4"/>
        <w:numPr>
          <w:ilvl w:val="0"/>
          <w:numId w:val="46"/>
        </w:numPr>
        <w:tabs>
          <w:tab w:val="left" w:pos="1256"/>
        </w:tabs>
        <w:spacing w:before="1"/>
        <w:ind w:right="113" w:firstLine="849"/>
        <w:rPr>
          <w:sz w:val="26"/>
        </w:rPr>
      </w:pPr>
      <w:r>
        <w:rPr>
          <w:sz w:val="26"/>
        </w:rPr>
        <w:t xml:space="preserve">еднолични дружества с ограничена отговорност (ЕООД), в които Община </w:t>
      </w:r>
      <w:r w:rsidR="00C70515">
        <w:rPr>
          <w:sz w:val="26"/>
        </w:rPr>
        <w:t>Берковица</w:t>
      </w:r>
      <w:r>
        <w:rPr>
          <w:sz w:val="26"/>
        </w:rPr>
        <w:t xml:space="preserve"> е едноличен собственик на</w:t>
      </w:r>
      <w:r>
        <w:rPr>
          <w:spacing w:val="-5"/>
          <w:sz w:val="26"/>
        </w:rPr>
        <w:t xml:space="preserve"> </w:t>
      </w:r>
      <w:r>
        <w:rPr>
          <w:sz w:val="26"/>
        </w:rPr>
        <w:t>капитала;</w:t>
      </w:r>
    </w:p>
    <w:p w:rsidR="00601E34" w:rsidRDefault="006D486E">
      <w:pPr>
        <w:pStyle w:val="a4"/>
        <w:numPr>
          <w:ilvl w:val="0"/>
          <w:numId w:val="46"/>
        </w:numPr>
        <w:tabs>
          <w:tab w:val="left" w:pos="1220"/>
        </w:tabs>
        <w:ind w:right="114" w:firstLine="849"/>
        <w:rPr>
          <w:sz w:val="26"/>
        </w:rPr>
      </w:pPr>
      <w:r>
        <w:rPr>
          <w:sz w:val="26"/>
        </w:rPr>
        <w:t xml:space="preserve">еднолични акционерни дружества (ЕАД), в които Община </w:t>
      </w:r>
      <w:r w:rsidR="00C70515">
        <w:rPr>
          <w:sz w:val="26"/>
        </w:rPr>
        <w:t>Берковица</w:t>
      </w:r>
      <w:r>
        <w:rPr>
          <w:spacing w:val="-47"/>
          <w:sz w:val="26"/>
        </w:rPr>
        <w:t xml:space="preserve"> </w:t>
      </w:r>
      <w:r>
        <w:rPr>
          <w:sz w:val="26"/>
        </w:rPr>
        <w:t>е едноличен собственик на</w:t>
      </w:r>
      <w:r>
        <w:rPr>
          <w:spacing w:val="-1"/>
          <w:sz w:val="26"/>
        </w:rPr>
        <w:t xml:space="preserve"> </w:t>
      </w:r>
      <w:r>
        <w:rPr>
          <w:sz w:val="26"/>
        </w:rPr>
        <w:t>капитала;</w:t>
      </w:r>
    </w:p>
    <w:p w:rsidR="00601E34" w:rsidRDefault="006D486E">
      <w:pPr>
        <w:pStyle w:val="a4"/>
        <w:numPr>
          <w:ilvl w:val="0"/>
          <w:numId w:val="46"/>
        </w:numPr>
        <w:tabs>
          <w:tab w:val="left" w:pos="1222"/>
        </w:tabs>
        <w:ind w:right="114" w:firstLine="849"/>
        <w:rPr>
          <w:sz w:val="26"/>
        </w:rPr>
      </w:pPr>
      <w:r>
        <w:rPr>
          <w:sz w:val="26"/>
        </w:rPr>
        <w:t>дружества с ограничена отговорност (ООД) и акционерни дружества (АД),</w:t>
      </w:r>
      <w:r>
        <w:rPr>
          <w:spacing w:val="-29"/>
          <w:sz w:val="26"/>
        </w:rPr>
        <w:t xml:space="preserve"> </w:t>
      </w:r>
      <w:r>
        <w:rPr>
          <w:sz w:val="26"/>
        </w:rPr>
        <w:t xml:space="preserve">в които Община </w:t>
      </w:r>
      <w:r w:rsidR="00C70515">
        <w:rPr>
          <w:sz w:val="26"/>
        </w:rPr>
        <w:t>Берковица</w:t>
      </w:r>
      <w:r>
        <w:rPr>
          <w:sz w:val="26"/>
        </w:rPr>
        <w:t xml:space="preserve"> притежава част от дяловете или част от</w:t>
      </w:r>
      <w:r>
        <w:rPr>
          <w:spacing w:val="-14"/>
          <w:sz w:val="26"/>
        </w:rPr>
        <w:t xml:space="preserve"> </w:t>
      </w:r>
      <w:r>
        <w:rPr>
          <w:sz w:val="26"/>
        </w:rPr>
        <w:t>акциите;</w:t>
      </w:r>
    </w:p>
    <w:p w:rsidR="00601E34" w:rsidRDefault="006D486E">
      <w:pPr>
        <w:pStyle w:val="a4"/>
        <w:numPr>
          <w:ilvl w:val="0"/>
          <w:numId w:val="46"/>
        </w:numPr>
        <w:tabs>
          <w:tab w:val="left" w:pos="1219"/>
        </w:tabs>
        <w:ind w:right="113" w:firstLine="849"/>
        <w:rPr>
          <w:sz w:val="26"/>
        </w:rPr>
      </w:pPr>
      <w:r>
        <w:rPr>
          <w:sz w:val="26"/>
        </w:rPr>
        <w:t>дружества, в които едноличните общински търговски дружества</w:t>
      </w:r>
      <w:r>
        <w:rPr>
          <w:spacing w:val="-31"/>
          <w:sz w:val="26"/>
        </w:rPr>
        <w:t xml:space="preserve"> </w:t>
      </w:r>
      <w:r>
        <w:rPr>
          <w:sz w:val="26"/>
        </w:rPr>
        <w:t>притежават целия или част от</w:t>
      </w:r>
      <w:r>
        <w:rPr>
          <w:spacing w:val="-3"/>
          <w:sz w:val="26"/>
        </w:rPr>
        <w:t xml:space="preserve"> </w:t>
      </w:r>
      <w:r>
        <w:rPr>
          <w:sz w:val="26"/>
        </w:rPr>
        <w:t>капитала.</w:t>
      </w:r>
    </w:p>
    <w:p w:rsidR="00601E34" w:rsidRDefault="006D486E">
      <w:pPr>
        <w:pStyle w:val="a3"/>
        <w:ind w:right="114" w:firstLine="914"/>
        <w:jc w:val="both"/>
      </w:pPr>
      <w:r>
        <w:t xml:space="preserve">(2) Община </w:t>
      </w:r>
      <w:r w:rsidR="00C70515">
        <w:t>Берковица</w:t>
      </w:r>
      <w:r>
        <w:t xml:space="preserve"> може да участва и в други търговски дружества, определени в Търговския закон, при условие, че не е неограничено отговорен съдружник.</w:t>
      </w:r>
    </w:p>
    <w:p w:rsidR="00601E34" w:rsidRDefault="00601E34">
      <w:pPr>
        <w:pStyle w:val="a3"/>
        <w:spacing w:before="11"/>
        <w:ind w:left="0" w:firstLine="0"/>
        <w:rPr>
          <w:sz w:val="25"/>
        </w:rPr>
      </w:pPr>
    </w:p>
    <w:p w:rsidR="00601E34" w:rsidRDefault="006D486E">
      <w:pPr>
        <w:pStyle w:val="a3"/>
        <w:ind w:right="111"/>
        <w:jc w:val="both"/>
      </w:pPr>
      <w:r>
        <w:t xml:space="preserve">Чл.6. (1) Търговските дружества с над 50 на сто общинско участие в капитала или тези, в които Община </w:t>
      </w:r>
      <w:r w:rsidR="00C70515">
        <w:t>Берковица</w:t>
      </w:r>
      <w:r>
        <w:t xml:space="preserve"> по друг начин упражнява доминиращо влияние,</w:t>
      </w:r>
      <w:r>
        <w:rPr>
          <w:spacing w:val="-14"/>
        </w:rPr>
        <w:t xml:space="preserve"> </w:t>
      </w:r>
      <w:r>
        <w:t>както</w:t>
      </w:r>
      <w:r>
        <w:rPr>
          <w:spacing w:val="-13"/>
        </w:rPr>
        <w:t xml:space="preserve"> </w:t>
      </w:r>
      <w:r>
        <w:t>и</w:t>
      </w:r>
      <w:r>
        <w:rPr>
          <w:spacing w:val="-13"/>
        </w:rPr>
        <w:t xml:space="preserve"> </w:t>
      </w:r>
      <w:r>
        <w:t>техните</w:t>
      </w:r>
      <w:r>
        <w:rPr>
          <w:spacing w:val="-13"/>
        </w:rPr>
        <w:t xml:space="preserve"> </w:t>
      </w:r>
      <w:r>
        <w:t>дъщерни</w:t>
      </w:r>
      <w:r>
        <w:rPr>
          <w:spacing w:val="-13"/>
        </w:rPr>
        <w:t xml:space="preserve"> </w:t>
      </w:r>
      <w:r>
        <w:t>дружества,</w:t>
      </w:r>
      <w:r>
        <w:rPr>
          <w:spacing w:val="-13"/>
        </w:rPr>
        <w:t xml:space="preserve"> </w:t>
      </w:r>
      <w:r>
        <w:t>представляват</w:t>
      </w:r>
      <w:r>
        <w:rPr>
          <w:spacing w:val="-14"/>
        </w:rPr>
        <w:t xml:space="preserve"> </w:t>
      </w:r>
      <w:r>
        <w:t>публични</w:t>
      </w:r>
      <w:r>
        <w:rPr>
          <w:spacing w:val="-14"/>
        </w:rPr>
        <w:t xml:space="preserve"> </w:t>
      </w:r>
      <w:r>
        <w:t>предприятия</w:t>
      </w:r>
      <w:r>
        <w:rPr>
          <w:spacing w:val="-13"/>
        </w:rPr>
        <w:t xml:space="preserve"> </w:t>
      </w:r>
      <w:r>
        <w:t>по смисъла на чл.2, ал.1 от Закона за публичните</w:t>
      </w:r>
      <w:r>
        <w:rPr>
          <w:spacing w:val="-4"/>
        </w:rPr>
        <w:t xml:space="preserve"> </w:t>
      </w:r>
      <w:r>
        <w:t>предприятия.</w:t>
      </w:r>
    </w:p>
    <w:p w:rsidR="009E5142" w:rsidRDefault="006D486E" w:rsidP="009E5142">
      <w:pPr>
        <w:pStyle w:val="a4"/>
        <w:numPr>
          <w:ilvl w:val="0"/>
          <w:numId w:val="45"/>
        </w:numPr>
        <w:tabs>
          <w:tab w:val="left" w:pos="1329"/>
        </w:tabs>
        <w:ind w:right="112" w:firstLine="849"/>
        <w:rPr>
          <w:sz w:val="26"/>
        </w:rPr>
      </w:pPr>
      <w:r>
        <w:rPr>
          <w:sz w:val="26"/>
        </w:rPr>
        <w:t xml:space="preserve">Политиката за участието на Община </w:t>
      </w:r>
      <w:r w:rsidR="00C70515">
        <w:rPr>
          <w:sz w:val="26"/>
        </w:rPr>
        <w:t>Берковица</w:t>
      </w:r>
      <w:r>
        <w:rPr>
          <w:sz w:val="26"/>
        </w:rPr>
        <w:t xml:space="preserve"> в дружествата по ал.1 се разработва и приема от </w:t>
      </w:r>
      <w:r w:rsidR="00C70515">
        <w:rPr>
          <w:sz w:val="26"/>
        </w:rPr>
        <w:t xml:space="preserve">Общински съвет </w:t>
      </w:r>
      <w:r w:rsidR="006A0581">
        <w:rPr>
          <w:sz w:val="26"/>
        </w:rPr>
        <w:t>–</w:t>
      </w:r>
      <w:r w:rsidR="00C70515">
        <w:rPr>
          <w:sz w:val="26"/>
        </w:rPr>
        <w:t xml:space="preserve"> Берковица</w:t>
      </w:r>
      <w:r w:rsidR="006A0581">
        <w:rPr>
          <w:sz w:val="26"/>
        </w:rPr>
        <w:t xml:space="preserve"> </w:t>
      </w:r>
      <w:r>
        <w:rPr>
          <w:sz w:val="26"/>
        </w:rPr>
        <w:t>и се оповестява на интернет страницата на</w:t>
      </w:r>
      <w:r>
        <w:rPr>
          <w:spacing w:val="-1"/>
          <w:sz w:val="26"/>
        </w:rPr>
        <w:t xml:space="preserve"> </w:t>
      </w:r>
      <w:r>
        <w:rPr>
          <w:sz w:val="26"/>
        </w:rPr>
        <w:t>общината.</w:t>
      </w:r>
    </w:p>
    <w:p w:rsidR="009E5142" w:rsidRDefault="009E5142" w:rsidP="009E5142">
      <w:pPr>
        <w:pStyle w:val="a4"/>
        <w:widowControl/>
        <w:numPr>
          <w:ilvl w:val="0"/>
          <w:numId w:val="45"/>
        </w:numPr>
        <w:tabs>
          <w:tab w:val="left" w:pos="1329"/>
        </w:tabs>
        <w:adjustRightInd w:val="0"/>
        <w:ind w:right="112" w:firstLine="849"/>
        <w:rPr>
          <w:rFonts w:eastAsiaTheme="minorHAnsi"/>
          <w:sz w:val="26"/>
          <w:szCs w:val="26"/>
          <w:lang w:eastAsia="en-US" w:bidi="ar-SA"/>
        </w:rPr>
      </w:pPr>
      <w:r w:rsidRPr="009E5142">
        <w:rPr>
          <w:rFonts w:eastAsiaTheme="minorHAnsi"/>
          <w:sz w:val="26"/>
          <w:szCs w:val="26"/>
          <w:lang w:eastAsia="en-US" w:bidi="ar-SA"/>
        </w:rPr>
        <w:t xml:space="preserve">Всяка община самостоятелно изготвя годишен обобщен доклад за резултатите от дейността на общинските публични предприятия, съдържащ информацията по чл. 22 </w:t>
      </w:r>
      <w:r w:rsidRPr="009E5142">
        <w:rPr>
          <w:sz w:val="26"/>
        </w:rPr>
        <w:t>Правилника за прилагане на Закона за публичните</w:t>
      </w:r>
      <w:r w:rsidRPr="009E5142">
        <w:rPr>
          <w:spacing w:val="-11"/>
          <w:sz w:val="26"/>
        </w:rPr>
        <w:t xml:space="preserve"> </w:t>
      </w:r>
      <w:r w:rsidRPr="009E5142">
        <w:rPr>
          <w:sz w:val="26"/>
        </w:rPr>
        <w:t>предприятия</w:t>
      </w:r>
      <w:r w:rsidRPr="009E5142">
        <w:rPr>
          <w:rFonts w:eastAsiaTheme="minorHAnsi"/>
          <w:sz w:val="26"/>
          <w:szCs w:val="26"/>
          <w:lang w:eastAsia="en-US" w:bidi="ar-SA"/>
        </w:rPr>
        <w:t>, и го публикува на своята интернет страница в срок до 31 октомври на следващата</w:t>
      </w:r>
      <w:r>
        <w:rPr>
          <w:rFonts w:eastAsiaTheme="minorHAnsi"/>
          <w:sz w:val="26"/>
          <w:szCs w:val="26"/>
          <w:lang w:eastAsia="en-US" w:bidi="ar-SA"/>
        </w:rPr>
        <w:t xml:space="preserve"> </w:t>
      </w:r>
      <w:r w:rsidRPr="009E5142">
        <w:rPr>
          <w:rFonts w:eastAsiaTheme="minorHAnsi"/>
          <w:sz w:val="26"/>
          <w:szCs w:val="26"/>
          <w:lang w:eastAsia="en-US" w:bidi="ar-SA"/>
        </w:rPr>
        <w:t>година.</w:t>
      </w:r>
    </w:p>
    <w:p w:rsidR="00601E34" w:rsidRPr="009E5142" w:rsidRDefault="006D486E" w:rsidP="009E5142">
      <w:pPr>
        <w:pStyle w:val="a4"/>
        <w:widowControl/>
        <w:numPr>
          <w:ilvl w:val="0"/>
          <w:numId w:val="45"/>
        </w:numPr>
        <w:tabs>
          <w:tab w:val="left" w:pos="1329"/>
        </w:tabs>
        <w:adjustRightInd w:val="0"/>
        <w:ind w:right="112" w:firstLine="849"/>
        <w:rPr>
          <w:rFonts w:eastAsiaTheme="minorHAnsi"/>
          <w:sz w:val="26"/>
          <w:szCs w:val="26"/>
          <w:lang w:eastAsia="en-US" w:bidi="ar-SA"/>
        </w:rPr>
      </w:pPr>
      <w:r w:rsidRPr="009E5142">
        <w:rPr>
          <w:sz w:val="26"/>
          <w:szCs w:val="26"/>
        </w:rPr>
        <w:t>Предприятията</w:t>
      </w:r>
      <w:r w:rsidRPr="009E5142">
        <w:rPr>
          <w:sz w:val="26"/>
        </w:rPr>
        <w:t xml:space="preserve"> оповестяват публично информацията за дейността си по реда и при условията на Глава седма от Закона за публичните предприятия и Глава седма от Правилника за прилагане на Закона за публичните</w:t>
      </w:r>
      <w:r w:rsidRPr="009E5142">
        <w:rPr>
          <w:spacing w:val="-11"/>
          <w:sz w:val="26"/>
        </w:rPr>
        <w:t xml:space="preserve"> </w:t>
      </w:r>
      <w:r w:rsidRPr="009E5142">
        <w:rPr>
          <w:sz w:val="26"/>
        </w:rPr>
        <w:t>предприятия.</w:t>
      </w:r>
    </w:p>
    <w:p w:rsidR="00601E34" w:rsidRDefault="00601E34">
      <w:pPr>
        <w:pStyle w:val="a3"/>
        <w:spacing w:before="10"/>
        <w:ind w:left="0" w:firstLine="0"/>
        <w:rPr>
          <w:sz w:val="25"/>
        </w:rPr>
      </w:pPr>
    </w:p>
    <w:p w:rsidR="00601E34" w:rsidRDefault="006D486E" w:rsidP="006A0581">
      <w:pPr>
        <w:pStyle w:val="a3"/>
        <w:ind w:left="111"/>
        <w:jc w:val="both"/>
      </w:pPr>
      <w:r>
        <w:t>Чл.7. (1) Основната правна форма на търговските дружества с общинско участие в капитала по чл.6, ал.1 е „акционерно дружество“.</w:t>
      </w:r>
    </w:p>
    <w:p w:rsidR="00601E34" w:rsidRDefault="006D486E">
      <w:pPr>
        <w:pStyle w:val="a4"/>
        <w:numPr>
          <w:ilvl w:val="0"/>
          <w:numId w:val="44"/>
        </w:numPr>
        <w:tabs>
          <w:tab w:val="left" w:pos="1384"/>
        </w:tabs>
        <w:spacing w:line="298" w:lineRule="exact"/>
        <w:rPr>
          <w:sz w:val="26"/>
        </w:rPr>
      </w:pPr>
      <w:r>
        <w:rPr>
          <w:sz w:val="26"/>
        </w:rPr>
        <w:t>Правната форма „дружество с ограничена отговорност“ е допустима</w:t>
      </w:r>
      <w:r>
        <w:rPr>
          <w:spacing w:val="-25"/>
          <w:sz w:val="26"/>
        </w:rPr>
        <w:t xml:space="preserve"> </w:t>
      </w:r>
      <w:r>
        <w:rPr>
          <w:sz w:val="26"/>
        </w:rPr>
        <w:t>за</w:t>
      </w:r>
    </w:p>
    <w:p w:rsidR="00601E34" w:rsidRDefault="006D486E" w:rsidP="006A0581">
      <w:pPr>
        <w:pStyle w:val="a3"/>
        <w:spacing w:before="1"/>
        <w:ind w:left="111" w:firstLine="0"/>
        <w:jc w:val="both"/>
      </w:pPr>
      <w:r>
        <w:t>„</w:t>
      </w:r>
      <w:proofErr w:type="spellStart"/>
      <w:r>
        <w:t>микро</w:t>
      </w:r>
      <w:proofErr w:type="spellEnd"/>
      <w:r>
        <w:t>“, „малки“ и „средни“ предприятия по смисъла на Закона за публичните предприятия и Правилника за прилагане на Закона за публичните предприятия.</w:t>
      </w:r>
    </w:p>
    <w:p w:rsidR="00601E34" w:rsidRPr="00E25B58" w:rsidRDefault="006D486E" w:rsidP="00E25B58">
      <w:pPr>
        <w:pStyle w:val="a4"/>
        <w:numPr>
          <w:ilvl w:val="0"/>
          <w:numId w:val="44"/>
        </w:numPr>
        <w:tabs>
          <w:tab w:val="left" w:pos="1329"/>
        </w:tabs>
        <w:ind w:left="111" w:right="114" w:firstLine="849"/>
        <w:rPr>
          <w:sz w:val="26"/>
          <w:szCs w:val="26"/>
        </w:rPr>
      </w:pPr>
      <w:r w:rsidRPr="00E25B58">
        <w:rPr>
          <w:sz w:val="26"/>
          <w:szCs w:val="26"/>
        </w:rPr>
        <w:t>Промяна в правната форма на дружествата по ал.2 се извършва, в случай</w:t>
      </w:r>
      <w:r w:rsidRPr="00E25B58">
        <w:rPr>
          <w:spacing w:val="-37"/>
          <w:sz w:val="26"/>
          <w:szCs w:val="26"/>
        </w:rPr>
        <w:t xml:space="preserve"> </w:t>
      </w:r>
      <w:r w:rsidRPr="00E25B58">
        <w:rPr>
          <w:sz w:val="26"/>
          <w:szCs w:val="26"/>
        </w:rPr>
        <w:t>че за</w:t>
      </w:r>
      <w:r w:rsidRPr="00E25B58">
        <w:rPr>
          <w:spacing w:val="41"/>
          <w:sz w:val="26"/>
          <w:szCs w:val="26"/>
        </w:rPr>
        <w:t xml:space="preserve"> </w:t>
      </w:r>
      <w:r w:rsidRPr="00E25B58">
        <w:rPr>
          <w:sz w:val="26"/>
          <w:szCs w:val="26"/>
        </w:rPr>
        <w:t>период</w:t>
      </w:r>
      <w:r w:rsidRPr="00E25B58">
        <w:rPr>
          <w:spacing w:val="41"/>
          <w:sz w:val="26"/>
          <w:szCs w:val="26"/>
        </w:rPr>
        <w:t xml:space="preserve"> </w:t>
      </w:r>
      <w:r w:rsidRPr="00E25B58">
        <w:rPr>
          <w:sz w:val="26"/>
          <w:szCs w:val="26"/>
        </w:rPr>
        <w:t>от</w:t>
      </w:r>
      <w:r w:rsidRPr="00E25B58">
        <w:rPr>
          <w:spacing w:val="40"/>
          <w:sz w:val="26"/>
          <w:szCs w:val="26"/>
        </w:rPr>
        <w:t xml:space="preserve"> </w:t>
      </w:r>
      <w:r w:rsidRPr="00E25B58">
        <w:rPr>
          <w:sz w:val="26"/>
          <w:szCs w:val="26"/>
        </w:rPr>
        <w:t>три</w:t>
      </w:r>
      <w:r w:rsidRPr="00E25B58">
        <w:rPr>
          <w:spacing w:val="41"/>
          <w:sz w:val="26"/>
          <w:szCs w:val="26"/>
        </w:rPr>
        <w:t xml:space="preserve"> </w:t>
      </w:r>
      <w:r w:rsidRPr="00E25B58">
        <w:rPr>
          <w:sz w:val="26"/>
          <w:szCs w:val="26"/>
        </w:rPr>
        <w:t>последователни</w:t>
      </w:r>
      <w:r w:rsidRPr="00E25B58">
        <w:rPr>
          <w:spacing w:val="43"/>
          <w:sz w:val="26"/>
          <w:szCs w:val="26"/>
        </w:rPr>
        <w:t xml:space="preserve"> </w:t>
      </w:r>
      <w:r w:rsidRPr="00E25B58">
        <w:rPr>
          <w:sz w:val="26"/>
          <w:szCs w:val="26"/>
        </w:rPr>
        <w:t>финансови</w:t>
      </w:r>
      <w:r w:rsidRPr="00E25B58">
        <w:rPr>
          <w:spacing w:val="41"/>
          <w:sz w:val="26"/>
          <w:szCs w:val="26"/>
        </w:rPr>
        <w:t xml:space="preserve"> </w:t>
      </w:r>
      <w:r w:rsidRPr="00E25B58">
        <w:rPr>
          <w:sz w:val="26"/>
          <w:szCs w:val="26"/>
        </w:rPr>
        <w:t>години</w:t>
      </w:r>
      <w:r w:rsidRPr="00E25B58">
        <w:rPr>
          <w:spacing w:val="43"/>
          <w:sz w:val="26"/>
          <w:szCs w:val="26"/>
        </w:rPr>
        <w:t xml:space="preserve"> </w:t>
      </w:r>
      <w:r w:rsidRPr="00E25B58">
        <w:rPr>
          <w:sz w:val="26"/>
          <w:szCs w:val="26"/>
        </w:rPr>
        <w:t>дадено</w:t>
      </w:r>
      <w:r w:rsidRPr="00E25B58">
        <w:rPr>
          <w:spacing w:val="43"/>
          <w:sz w:val="26"/>
          <w:szCs w:val="26"/>
        </w:rPr>
        <w:t xml:space="preserve"> </w:t>
      </w:r>
      <w:r w:rsidRPr="00E25B58">
        <w:rPr>
          <w:sz w:val="26"/>
          <w:szCs w:val="26"/>
        </w:rPr>
        <w:t>търговско</w:t>
      </w:r>
      <w:r w:rsidRPr="00E25B58">
        <w:rPr>
          <w:spacing w:val="42"/>
          <w:sz w:val="26"/>
          <w:szCs w:val="26"/>
        </w:rPr>
        <w:t xml:space="preserve"> </w:t>
      </w:r>
      <w:r w:rsidRPr="00E25B58">
        <w:rPr>
          <w:sz w:val="26"/>
          <w:szCs w:val="26"/>
        </w:rPr>
        <w:t>дружество</w:t>
      </w:r>
      <w:r w:rsidRPr="00E25B58">
        <w:rPr>
          <w:spacing w:val="43"/>
          <w:sz w:val="26"/>
          <w:szCs w:val="26"/>
        </w:rPr>
        <w:t xml:space="preserve"> </w:t>
      </w:r>
      <w:r w:rsidRPr="00E25B58">
        <w:rPr>
          <w:sz w:val="26"/>
          <w:szCs w:val="26"/>
        </w:rPr>
        <w:t>с</w:t>
      </w:r>
      <w:r w:rsidR="00E25B58" w:rsidRPr="00E25B58">
        <w:rPr>
          <w:sz w:val="26"/>
          <w:szCs w:val="26"/>
        </w:rPr>
        <w:t xml:space="preserve"> </w:t>
      </w:r>
      <w:r w:rsidRPr="00E25B58">
        <w:rPr>
          <w:sz w:val="26"/>
          <w:szCs w:val="26"/>
        </w:rPr>
        <w:t>общинско участие в капитала отговаря на критериите за „голямо“ предприятие по смисъла</w:t>
      </w:r>
      <w:r w:rsidRPr="00E25B58">
        <w:rPr>
          <w:spacing w:val="-8"/>
          <w:sz w:val="26"/>
          <w:szCs w:val="26"/>
        </w:rPr>
        <w:t xml:space="preserve"> </w:t>
      </w:r>
      <w:r w:rsidRPr="00E25B58">
        <w:rPr>
          <w:sz w:val="26"/>
          <w:szCs w:val="26"/>
        </w:rPr>
        <w:t>на</w:t>
      </w:r>
      <w:r w:rsidRPr="00E25B58">
        <w:rPr>
          <w:spacing w:val="-8"/>
          <w:sz w:val="26"/>
          <w:szCs w:val="26"/>
        </w:rPr>
        <w:t xml:space="preserve"> </w:t>
      </w:r>
      <w:r w:rsidRPr="00E25B58">
        <w:rPr>
          <w:sz w:val="26"/>
          <w:szCs w:val="26"/>
        </w:rPr>
        <w:t>Закона</w:t>
      </w:r>
      <w:r w:rsidRPr="00E25B58">
        <w:rPr>
          <w:spacing w:val="-7"/>
          <w:sz w:val="26"/>
          <w:szCs w:val="26"/>
        </w:rPr>
        <w:t xml:space="preserve"> </w:t>
      </w:r>
      <w:r w:rsidRPr="00E25B58">
        <w:rPr>
          <w:sz w:val="26"/>
          <w:szCs w:val="26"/>
        </w:rPr>
        <w:t>за</w:t>
      </w:r>
      <w:r w:rsidRPr="00E25B58">
        <w:rPr>
          <w:spacing w:val="-8"/>
          <w:sz w:val="26"/>
          <w:szCs w:val="26"/>
        </w:rPr>
        <w:t xml:space="preserve"> </w:t>
      </w:r>
      <w:r w:rsidRPr="00E25B58">
        <w:rPr>
          <w:sz w:val="26"/>
          <w:szCs w:val="26"/>
        </w:rPr>
        <w:t>публичните</w:t>
      </w:r>
      <w:r w:rsidRPr="00E25B58">
        <w:rPr>
          <w:spacing w:val="-7"/>
          <w:sz w:val="26"/>
          <w:szCs w:val="26"/>
        </w:rPr>
        <w:t xml:space="preserve"> </w:t>
      </w:r>
      <w:r w:rsidRPr="00E25B58">
        <w:rPr>
          <w:sz w:val="26"/>
          <w:szCs w:val="26"/>
        </w:rPr>
        <w:t>предприятия</w:t>
      </w:r>
      <w:r w:rsidRPr="00E25B58">
        <w:rPr>
          <w:spacing w:val="-7"/>
          <w:sz w:val="26"/>
          <w:szCs w:val="26"/>
        </w:rPr>
        <w:t xml:space="preserve"> </w:t>
      </w:r>
      <w:r w:rsidRPr="00E25B58">
        <w:rPr>
          <w:sz w:val="26"/>
          <w:szCs w:val="26"/>
        </w:rPr>
        <w:t>и</w:t>
      </w:r>
      <w:r w:rsidRPr="00E25B58">
        <w:rPr>
          <w:spacing w:val="-8"/>
          <w:sz w:val="26"/>
          <w:szCs w:val="26"/>
        </w:rPr>
        <w:t xml:space="preserve"> </w:t>
      </w:r>
      <w:r w:rsidRPr="00E25B58">
        <w:rPr>
          <w:sz w:val="26"/>
          <w:szCs w:val="26"/>
        </w:rPr>
        <w:t>Правилника</w:t>
      </w:r>
      <w:r w:rsidRPr="00E25B58">
        <w:rPr>
          <w:spacing w:val="-7"/>
          <w:sz w:val="26"/>
          <w:szCs w:val="26"/>
        </w:rPr>
        <w:t xml:space="preserve"> </w:t>
      </w:r>
      <w:r w:rsidRPr="00E25B58">
        <w:rPr>
          <w:sz w:val="26"/>
          <w:szCs w:val="26"/>
        </w:rPr>
        <w:t>за</w:t>
      </w:r>
      <w:r w:rsidRPr="00E25B58">
        <w:rPr>
          <w:spacing w:val="-8"/>
          <w:sz w:val="26"/>
          <w:szCs w:val="26"/>
        </w:rPr>
        <w:t xml:space="preserve"> </w:t>
      </w:r>
      <w:r w:rsidRPr="00E25B58">
        <w:rPr>
          <w:sz w:val="26"/>
          <w:szCs w:val="26"/>
        </w:rPr>
        <w:t>прилагане</w:t>
      </w:r>
      <w:r w:rsidRPr="00E25B58">
        <w:rPr>
          <w:spacing w:val="-8"/>
          <w:sz w:val="26"/>
          <w:szCs w:val="26"/>
        </w:rPr>
        <w:t xml:space="preserve"> </w:t>
      </w:r>
      <w:r w:rsidRPr="00E25B58">
        <w:rPr>
          <w:sz w:val="26"/>
          <w:szCs w:val="26"/>
        </w:rPr>
        <w:t>на</w:t>
      </w:r>
      <w:r w:rsidRPr="00E25B58">
        <w:rPr>
          <w:spacing w:val="-7"/>
          <w:sz w:val="26"/>
          <w:szCs w:val="26"/>
        </w:rPr>
        <w:t xml:space="preserve"> </w:t>
      </w:r>
      <w:r w:rsidRPr="00E25B58">
        <w:rPr>
          <w:sz w:val="26"/>
          <w:szCs w:val="26"/>
        </w:rPr>
        <w:t>Закона</w:t>
      </w:r>
      <w:r w:rsidRPr="00E25B58">
        <w:rPr>
          <w:spacing w:val="-8"/>
          <w:sz w:val="26"/>
          <w:szCs w:val="26"/>
        </w:rPr>
        <w:t xml:space="preserve"> </w:t>
      </w:r>
      <w:r w:rsidRPr="00E25B58">
        <w:rPr>
          <w:sz w:val="26"/>
          <w:szCs w:val="26"/>
        </w:rPr>
        <w:t>за публичните предприятия, в срок от една</w:t>
      </w:r>
      <w:r w:rsidRPr="00E25B58">
        <w:rPr>
          <w:spacing w:val="-5"/>
          <w:sz w:val="26"/>
          <w:szCs w:val="26"/>
        </w:rPr>
        <w:t xml:space="preserve"> </w:t>
      </w:r>
      <w:r w:rsidRPr="00E25B58">
        <w:rPr>
          <w:sz w:val="26"/>
          <w:szCs w:val="26"/>
        </w:rPr>
        <w:t>година.</w:t>
      </w:r>
    </w:p>
    <w:p w:rsidR="00601E34" w:rsidRPr="00E25B58" w:rsidRDefault="00601E34">
      <w:pPr>
        <w:pStyle w:val="a3"/>
        <w:spacing w:before="1"/>
        <w:ind w:left="0" w:firstLine="0"/>
      </w:pPr>
    </w:p>
    <w:p w:rsidR="00601E34" w:rsidRDefault="006D486E">
      <w:pPr>
        <w:pStyle w:val="a3"/>
        <w:ind w:right="111" w:firstLine="707"/>
        <w:jc w:val="both"/>
      </w:pPr>
      <w:r>
        <w:t xml:space="preserve">Чл.8. (1) </w:t>
      </w:r>
      <w:r w:rsidR="00C70515">
        <w:t xml:space="preserve">Общински съвет – Берковица </w:t>
      </w:r>
      <w:r>
        <w:t>взема решение за образуване и преобразуване</w:t>
      </w:r>
      <w:r>
        <w:rPr>
          <w:spacing w:val="-16"/>
        </w:rPr>
        <w:t xml:space="preserve"> </w:t>
      </w:r>
      <w:r>
        <w:t>на</w:t>
      </w:r>
      <w:r>
        <w:rPr>
          <w:spacing w:val="-17"/>
        </w:rPr>
        <w:t xml:space="preserve"> </w:t>
      </w:r>
      <w:r>
        <w:t>дружество</w:t>
      </w:r>
      <w:r>
        <w:rPr>
          <w:spacing w:val="-16"/>
        </w:rPr>
        <w:t xml:space="preserve"> </w:t>
      </w:r>
      <w:r>
        <w:t>с</w:t>
      </w:r>
      <w:r>
        <w:rPr>
          <w:spacing w:val="-17"/>
        </w:rPr>
        <w:t xml:space="preserve"> </w:t>
      </w:r>
      <w:r>
        <w:t>общинско</w:t>
      </w:r>
      <w:r>
        <w:rPr>
          <w:spacing w:val="-17"/>
        </w:rPr>
        <w:t xml:space="preserve"> </w:t>
      </w:r>
      <w:r>
        <w:t>участие,</w:t>
      </w:r>
      <w:r>
        <w:rPr>
          <w:spacing w:val="-16"/>
        </w:rPr>
        <w:t xml:space="preserve"> </w:t>
      </w:r>
      <w:r>
        <w:t>както</w:t>
      </w:r>
      <w:r>
        <w:rPr>
          <w:spacing w:val="-17"/>
        </w:rPr>
        <w:t xml:space="preserve"> </w:t>
      </w:r>
      <w:r>
        <w:t>и</w:t>
      </w:r>
      <w:r>
        <w:rPr>
          <w:spacing w:val="-17"/>
        </w:rPr>
        <w:t xml:space="preserve"> </w:t>
      </w:r>
      <w:r>
        <w:t>за</w:t>
      </w:r>
      <w:r>
        <w:rPr>
          <w:spacing w:val="-16"/>
        </w:rPr>
        <w:t xml:space="preserve"> </w:t>
      </w:r>
      <w:r>
        <w:t>участие</w:t>
      </w:r>
      <w:r>
        <w:rPr>
          <w:spacing w:val="-17"/>
        </w:rPr>
        <w:t xml:space="preserve"> </w:t>
      </w:r>
      <w:r>
        <w:t>в</w:t>
      </w:r>
      <w:r>
        <w:rPr>
          <w:spacing w:val="-17"/>
        </w:rPr>
        <w:t xml:space="preserve"> </w:t>
      </w:r>
      <w:r>
        <w:t>дружество,</w:t>
      </w:r>
      <w:r>
        <w:rPr>
          <w:spacing w:val="-16"/>
        </w:rPr>
        <w:t xml:space="preserve"> </w:t>
      </w:r>
      <w:r>
        <w:t xml:space="preserve">чийто капитал не е изцяло собственост на Община </w:t>
      </w:r>
      <w:r w:rsidR="00C70515">
        <w:t>Берковица</w:t>
      </w:r>
      <w:r>
        <w:t xml:space="preserve">, въз основа на предложение от </w:t>
      </w:r>
      <w:r w:rsidR="006A0581">
        <w:t>к</w:t>
      </w:r>
      <w:r>
        <w:t xml:space="preserve">мета на Община </w:t>
      </w:r>
      <w:r w:rsidR="00C70515">
        <w:t>Берковица</w:t>
      </w:r>
      <w:r>
        <w:t xml:space="preserve"> или по своя</w:t>
      </w:r>
      <w:r>
        <w:rPr>
          <w:spacing w:val="-9"/>
        </w:rPr>
        <w:t xml:space="preserve"> </w:t>
      </w:r>
      <w:r>
        <w:t>инициатива.</w:t>
      </w:r>
    </w:p>
    <w:p w:rsidR="00601E34" w:rsidRDefault="006D486E">
      <w:pPr>
        <w:pStyle w:val="a4"/>
        <w:numPr>
          <w:ilvl w:val="0"/>
          <w:numId w:val="43"/>
        </w:numPr>
        <w:tabs>
          <w:tab w:val="left" w:pos="1191"/>
        </w:tabs>
        <w:ind w:right="115" w:firstLine="707"/>
        <w:rPr>
          <w:sz w:val="26"/>
        </w:rPr>
      </w:pPr>
      <w:r>
        <w:rPr>
          <w:sz w:val="26"/>
        </w:rPr>
        <w:t>Предложение могат да отп</w:t>
      </w:r>
      <w:r w:rsidR="006A0581">
        <w:rPr>
          <w:sz w:val="26"/>
        </w:rPr>
        <w:t>равят и заинтересовани лица до к</w:t>
      </w:r>
      <w:r>
        <w:rPr>
          <w:sz w:val="26"/>
        </w:rPr>
        <w:t xml:space="preserve">мета на Община </w:t>
      </w:r>
      <w:r w:rsidR="00C70515">
        <w:rPr>
          <w:sz w:val="26"/>
        </w:rPr>
        <w:t>Берковица</w:t>
      </w:r>
      <w:r>
        <w:rPr>
          <w:sz w:val="26"/>
        </w:rPr>
        <w:t xml:space="preserve"> и до </w:t>
      </w:r>
      <w:r w:rsidR="00C70515">
        <w:rPr>
          <w:sz w:val="26"/>
        </w:rPr>
        <w:t>Общински съвет - Берковица</w:t>
      </w:r>
      <w:r>
        <w:rPr>
          <w:sz w:val="26"/>
        </w:rPr>
        <w:t>.</w:t>
      </w:r>
    </w:p>
    <w:p w:rsidR="00601E34" w:rsidRDefault="006D486E">
      <w:pPr>
        <w:pStyle w:val="a4"/>
        <w:numPr>
          <w:ilvl w:val="0"/>
          <w:numId w:val="43"/>
        </w:numPr>
        <w:tabs>
          <w:tab w:val="left" w:pos="1188"/>
        </w:tabs>
        <w:spacing w:line="298" w:lineRule="exact"/>
        <w:ind w:left="1187" w:hanging="368"/>
        <w:rPr>
          <w:sz w:val="26"/>
        </w:rPr>
      </w:pPr>
      <w:r>
        <w:rPr>
          <w:sz w:val="26"/>
        </w:rPr>
        <w:t>Предложението трябва да</w:t>
      </w:r>
      <w:r>
        <w:rPr>
          <w:spacing w:val="-4"/>
          <w:sz w:val="26"/>
        </w:rPr>
        <w:t xml:space="preserve"> </w:t>
      </w:r>
      <w:r>
        <w:rPr>
          <w:sz w:val="26"/>
        </w:rPr>
        <w:t>съдържа:</w:t>
      </w:r>
    </w:p>
    <w:p w:rsidR="00601E34" w:rsidRDefault="006D486E">
      <w:pPr>
        <w:pStyle w:val="a4"/>
        <w:numPr>
          <w:ilvl w:val="1"/>
          <w:numId w:val="43"/>
        </w:numPr>
        <w:tabs>
          <w:tab w:val="left" w:pos="1508"/>
        </w:tabs>
        <w:spacing w:line="298" w:lineRule="exact"/>
        <w:rPr>
          <w:sz w:val="26"/>
        </w:rPr>
      </w:pPr>
      <w:r>
        <w:rPr>
          <w:sz w:val="26"/>
        </w:rPr>
        <w:t>обосновка за необходимостта от образуване на</w:t>
      </w:r>
      <w:r>
        <w:rPr>
          <w:spacing w:val="-7"/>
          <w:sz w:val="26"/>
        </w:rPr>
        <w:t xml:space="preserve"> </w:t>
      </w:r>
      <w:r>
        <w:rPr>
          <w:sz w:val="26"/>
        </w:rPr>
        <w:t>дружеството;</w:t>
      </w:r>
    </w:p>
    <w:p w:rsidR="00601E34" w:rsidRDefault="006D486E">
      <w:pPr>
        <w:pStyle w:val="a4"/>
        <w:numPr>
          <w:ilvl w:val="1"/>
          <w:numId w:val="43"/>
        </w:numPr>
        <w:tabs>
          <w:tab w:val="left" w:pos="1508"/>
        </w:tabs>
        <w:spacing w:line="298" w:lineRule="exact"/>
        <w:rPr>
          <w:sz w:val="26"/>
        </w:rPr>
      </w:pPr>
      <w:r>
        <w:rPr>
          <w:sz w:val="26"/>
        </w:rPr>
        <w:t>проект на учредителен акт на</w:t>
      </w:r>
      <w:r>
        <w:rPr>
          <w:spacing w:val="-5"/>
          <w:sz w:val="26"/>
        </w:rPr>
        <w:t xml:space="preserve"> </w:t>
      </w:r>
      <w:r>
        <w:rPr>
          <w:sz w:val="26"/>
        </w:rPr>
        <w:t>дружеството;</w:t>
      </w:r>
    </w:p>
    <w:p w:rsidR="00601E34" w:rsidRDefault="006D486E">
      <w:pPr>
        <w:pStyle w:val="a4"/>
        <w:numPr>
          <w:ilvl w:val="1"/>
          <w:numId w:val="43"/>
        </w:numPr>
        <w:tabs>
          <w:tab w:val="left" w:pos="1601"/>
        </w:tabs>
        <w:spacing w:before="1" w:line="298" w:lineRule="exact"/>
        <w:ind w:left="1600" w:hanging="353"/>
        <w:rPr>
          <w:sz w:val="26"/>
        </w:rPr>
      </w:pPr>
      <w:r>
        <w:rPr>
          <w:sz w:val="26"/>
        </w:rPr>
        <w:t>размера</w:t>
      </w:r>
      <w:r>
        <w:rPr>
          <w:spacing w:val="25"/>
          <w:sz w:val="26"/>
        </w:rPr>
        <w:t xml:space="preserve"> </w:t>
      </w:r>
      <w:r>
        <w:rPr>
          <w:sz w:val="26"/>
        </w:rPr>
        <w:t>на</w:t>
      </w:r>
      <w:r>
        <w:rPr>
          <w:spacing w:val="26"/>
          <w:sz w:val="26"/>
        </w:rPr>
        <w:t xml:space="preserve"> </w:t>
      </w:r>
      <w:r>
        <w:rPr>
          <w:sz w:val="26"/>
        </w:rPr>
        <w:t>капитала</w:t>
      </w:r>
      <w:r>
        <w:rPr>
          <w:spacing w:val="26"/>
          <w:sz w:val="26"/>
        </w:rPr>
        <w:t xml:space="preserve"> </w:t>
      </w:r>
      <w:r>
        <w:rPr>
          <w:sz w:val="26"/>
        </w:rPr>
        <w:t>и</w:t>
      </w:r>
      <w:r>
        <w:rPr>
          <w:spacing w:val="26"/>
          <w:sz w:val="26"/>
        </w:rPr>
        <w:t xml:space="preserve"> </w:t>
      </w:r>
      <w:r>
        <w:rPr>
          <w:sz w:val="26"/>
        </w:rPr>
        <w:t>начина</w:t>
      </w:r>
      <w:r>
        <w:rPr>
          <w:spacing w:val="26"/>
          <w:sz w:val="26"/>
        </w:rPr>
        <w:t xml:space="preserve"> </w:t>
      </w:r>
      <w:r>
        <w:rPr>
          <w:sz w:val="26"/>
        </w:rPr>
        <w:t>на</w:t>
      </w:r>
      <w:r>
        <w:rPr>
          <w:spacing w:val="26"/>
          <w:sz w:val="26"/>
        </w:rPr>
        <w:t xml:space="preserve"> </w:t>
      </w:r>
      <w:r>
        <w:rPr>
          <w:sz w:val="26"/>
        </w:rPr>
        <w:t>формирането</w:t>
      </w:r>
      <w:r>
        <w:rPr>
          <w:spacing w:val="26"/>
          <w:sz w:val="26"/>
        </w:rPr>
        <w:t xml:space="preserve"> </w:t>
      </w:r>
      <w:r>
        <w:rPr>
          <w:sz w:val="26"/>
        </w:rPr>
        <w:t>му,</w:t>
      </w:r>
      <w:r>
        <w:rPr>
          <w:spacing w:val="26"/>
          <w:sz w:val="26"/>
        </w:rPr>
        <w:t xml:space="preserve"> </w:t>
      </w:r>
      <w:r>
        <w:rPr>
          <w:sz w:val="26"/>
        </w:rPr>
        <w:t>включително</w:t>
      </w:r>
      <w:r>
        <w:rPr>
          <w:spacing w:val="26"/>
          <w:sz w:val="26"/>
        </w:rPr>
        <w:t xml:space="preserve"> </w:t>
      </w:r>
      <w:r>
        <w:rPr>
          <w:sz w:val="26"/>
        </w:rPr>
        <w:t>–</w:t>
      </w:r>
    </w:p>
    <w:p w:rsidR="00601E34" w:rsidRDefault="006D486E">
      <w:pPr>
        <w:pStyle w:val="a3"/>
        <w:spacing w:line="298" w:lineRule="exact"/>
        <w:ind w:left="113" w:firstLine="0"/>
      </w:pPr>
      <w:r>
        <w:t>разпределение на броя на акциите или дяловете и номиналната им стойност.</w:t>
      </w:r>
    </w:p>
    <w:p w:rsidR="00601E34" w:rsidRDefault="006D486E">
      <w:pPr>
        <w:pStyle w:val="a4"/>
        <w:numPr>
          <w:ilvl w:val="0"/>
          <w:numId w:val="43"/>
        </w:numPr>
        <w:tabs>
          <w:tab w:val="left" w:pos="1280"/>
        </w:tabs>
        <w:spacing w:before="1"/>
        <w:ind w:right="112" w:firstLine="707"/>
        <w:rPr>
          <w:sz w:val="26"/>
        </w:rPr>
      </w:pPr>
      <w:r>
        <w:rPr>
          <w:sz w:val="26"/>
        </w:rPr>
        <w:t xml:space="preserve">С решението за образуване на търговско дружество, </w:t>
      </w:r>
      <w:r w:rsidR="00C70515">
        <w:rPr>
          <w:sz w:val="26"/>
        </w:rPr>
        <w:t xml:space="preserve">Общински съвет </w:t>
      </w:r>
      <w:r w:rsidR="005175FE">
        <w:rPr>
          <w:sz w:val="26"/>
        </w:rPr>
        <w:t>–</w:t>
      </w:r>
      <w:r w:rsidR="00C70515">
        <w:rPr>
          <w:sz w:val="26"/>
        </w:rPr>
        <w:t xml:space="preserve"> Берковица</w:t>
      </w:r>
      <w:r w:rsidR="005175FE">
        <w:rPr>
          <w:sz w:val="26"/>
        </w:rPr>
        <w:t xml:space="preserve"> </w:t>
      </w:r>
      <w:r>
        <w:rPr>
          <w:sz w:val="26"/>
        </w:rPr>
        <w:t>решава</w:t>
      </w:r>
      <w:r>
        <w:rPr>
          <w:spacing w:val="-8"/>
          <w:sz w:val="26"/>
        </w:rPr>
        <w:t xml:space="preserve"> </w:t>
      </w:r>
      <w:r>
        <w:rPr>
          <w:sz w:val="26"/>
        </w:rPr>
        <w:t>всички</w:t>
      </w:r>
      <w:r>
        <w:rPr>
          <w:spacing w:val="-5"/>
          <w:sz w:val="26"/>
        </w:rPr>
        <w:t xml:space="preserve"> </w:t>
      </w:r>
      <w:r>
        <w:rPr>
          <w:sz w:val="26"/>
        </w:rPr>
        <w:t>въпроси</w:t>
      </w:r>
      <w:r>
        <w:rPr>
          <w:spacing w:val="-6"/>
          <w:sz w:val="26"/>
        </w:rPr>
        <w:t xml:space="preserve"> </w:t>
      </w:r>
      <w:r>
        <w:rPr>
          <w:sz w:val="26"/>
        </w:rPr>
        <w:t>от</w:t>
      </w:r>
      <w:r>
        <w:rPr>
          <w:spacing w:val="-3"/>
          <w:sz w:val="26"/>
        </w:rPr>
        <w:t xml:space="preserve"> </w:t>
      </w:r>
      <w:r>
        <w:rPr>
          <w:sz w:val="26"/>
        </w:rPr>
        <w:t>компетентността</w:t>
      </w:r>
      <w:r>
        <w:rPr>
          <w:spacing w:val="-6"/>
          <w:sz w:val="26"/>
        </w:rPr>
        <w:t xml:space="preserve"> </w:t>
      </w:r>
      <w:r>
        <w:rPr>
          <w:sz w:val="26"/>
        </w:rPr>
        <w:t>на</w:t>
      </w:r>
      <w:r>
        <w:rPr>
          <w:spacing w:val="-7"/>
          <w:sz w:val="26"/>
        </w:rPr>
        <w:t xml:space="preserve"> </w:t>
      </w:r>
      <w:r>
        <w:rPr>
          <w:sz w:val="26"/>
        </w:rPr>
        <w:t>учредителя</w:t>
      </w:r>
      <w:r>
        <w:rPr>
          <w:spacing w:val="-5"/>
          <w:sz w:val="26"/>
        </w:rPr>
        <w:t xml:space="preserve"> </w:t>
      </w:r>
      <w:r>
        <w:rPr>
          <w:sz w:val="26"/>
        </w:rPr>
        <w:t>по</w:t>
      </w:r>
      <w:r>
        <w:rPr>
          <w:spacing w:val="-7"/>
          <w:sz w:val="26"/>
        </w:rPr>
        <w:t xml:space="preserve"> </w:t>
      </w:r>
      <w:r>
        <w:rPr>
          <w:sz w:val="26"/>
        </w:rPr>
        <w:t>смисъла на Търговския закон, съобразно Закона за публичните предприятия и в зависимост от избраната правна</w:t>
      </w:r>
      <w:r>
        <w:rPr>
          <w:spacing w:val="-3"/>
          <w:sz w:val="26"/>
        </w:rPr>
        <w:t xml:space="preserve"> </w:t>
      </w:r>
      <w:r>
        <w:rPr>
          <w:sz w:val="26"/>
        </w:rPr>
        <w:t>форма.</w:t>
      </w:r>
    </w:p>
    <w:p w:rsidR="00601E34" w:rsidRPr="007D375D" w:rsidRDefault="00601E34">
      <w:pPr>
        <w:pStyle w:val="a3"/>
        <w:spacing w:before="11"/>
        <w:ind w:left="0" w:firstLine="0"/>
      </w:pPr>
    </w:p>
    <w:p w:rsidR="00601E34" w:rsidRDefault="006D486E">
      <w:pPr>
        <w:pStyle w:val="a3"/>
        <w:ind w:firstLine="708"/>
      </w:pPr>
      <w:r>
        <w:t xml:space="preserve">Чл.9. (1) В дружествата с ограничена отговорност, в които Община </w:t>
      </w:r>
      <w:r w:rsidR="00C70515">
        <w:t>Берковица</w:t>
      </w:r>
      <w:r>
        <w:t xml:space="preserve"> е съдружник, </w:t>
      </w:r>
      <w:r w:rsidR="00C70515">
        <w:t xml:space="preserve">Общински съвет </w:t>
      </w:r>
      <w:r w:rsidR="005175FE">
        <w:t>–</w:t>
      </w:r>
      <w:r w:rsidR="00C70515">
        <w:t xml:space="preserve"> Берковица</w:t>
      </w:r>
      <w:r>
        <w:t>:</w:t>
      </w:r>
    </w:p>
    <w:p w:rsidR="00601E34" w:rsidRPr="007D375D" w:rsidRDefault="005175FE" w:rsidP="007D375D">
      <w:pPr>
        <w:pStyle w:val="a4"/>
        <w:numPr>
          <w:ilvl w:val="0"/>
          <w:numId w:val="42"/>
        </w:numPr>
        <w:tabs>
          <w:tab w:val="left" w:pos="1080"/>
        </w:tabs>
        <w:spacing w:line="298" w:lineRule="exact"/>
        <w:rPr>
          <w:sz w:val="26"/>
          <w:szCs w:val="26"/>
        </w:rPr>
      </w:pPr>
      <w:r w:rsidRPr="007D375D">
        <w:rPr>
          <w:sz w:val="26"/>
          <w:szCs w:val="26"/>
        </w:rPr>
        <w:t>изменя</w:t>
      </w:r>
      <w:r w:rsidR="006D486E" w:rsidRPr="007D375D">
        <w:rPr>
          <w:sz w:val="26"/>
          <w:szCs w:val="26"/>
        </w:rPr>
        <w:t xml:space="preserve"> и </w:t>
      </w:r>
      <w:r w:rsidRPr="007D375D">
        <w:rPr>
          <w:sz w:val="26"/>
          <w:szCs w:val="26"/>
        </w:rPr>
        <w:t>допълва</w:t>
      </w:r>
      <w:r w:rsidR="006D486E" w:rsidRPr="007D375D">
        <w:rPr>
          <w:sz w:val="26"/>
          <w:szCs w:val="26"/>
        </w:rPr>
        <w:t xml:space="preserve"> дружествения</w:t>
      </w:r>
      <w:r w:rsidR="006D486E" w:rsidRPr="007D375D">
        <w:rPr>
          <w:spacing w:val="-5"/>
          <w:sz w:val="26"/>
          <w:szCs w:val="26"/>
        </w:rPr>
        <w:t xml:space="preserve"> </w:t>
      </w:r>
      <w:r w:rsidR="006D486E" w:rsidRPr="007D375D">
        <w:rPr>
          <w:sz w:val="26"/>
          <w:szCs w:val="26"/>
        </w:rPr>
        <w:t>договор;</w:t>
      </w:r>
    </w:p>
    <w:p w:rsidR="00601E34" w:rsidRPr="007D375D" w:rsidRDefault="005175FE" w:rsidP="007D375D">
      <w:pPr>
        <w:pStyle w:val="a4"/>
        <w:numPr>
          <w:ilvl w:val="0"/>
          <w:numId w:val="42"/>
        </w:numPr>
        <w:tabs>
          <w:tab w:val="left" w:pos="1109"/>
        </w:tabs>
        <w:ind w:left="112" w:right="114" w:firstLine="708"/>
        <w:rPr>
          <w:sz w:val="26"/>
          <w:szCs w:val="26"/>
        </w:rPr>
      </w:pPr>
      <w:r w:rsidRPr="007D375D">
        <w:rPr>
          <w:sz w:val="26"/>
          <w:szCs w:val="26"/>
        </w:rPr>
        <w:t>приема</w:t>
      </w:r>
      <w:r w:rsidR="006D486E" w:rsidRPr="007D375D">
        <w:rPr>
          <w:sz w:val="26"/>
          <w:szCs w:val="26"/>
        </w:rPr>
        <w:t xml:space="preserve"> и изключва съдружници, дава съгласие за прехвърляне на дружествен дял на нов</w:t>
      </w:r>
      <w:r w:rsidR="006D486E" w:rsidRPr="007D375D">
        <w:rPr>
          <w:spacing w:val="-3"/>
          <w:sz w:val="26"/>
          <w:szCs w:val="26"/>
        </w:rPr>
        <w:t xml:space="preserve"> </w:t>
      </w:r>
      <w:r w:rsidR="006D486E" w:rsidRPr="007D375D">
        <w:rPr>
          <w:sz w:val="26"/>
          <w:szCs w:val="26"/>
        </w:rPr>
        <w:t>член;</w:t>
      </w:r>
    </w:p>
    <w:p w:rsidR="00601E34" w:rsidRPr="007D375D" w:rsidRDefault="006D486E" w:rsidP="007D375D">
      <w:pPr>
        <w:pStyle w:val="a4"/>
        <w:numPr>
          <w:ilvl w:val="0"/>
          <w:numId w:val="42"/>
        </w:numPr>
        <w:tabs>
          <w:tab w:val="left" w:pos="1159"/>
        </w:tabs>
        <w:spacing w:before="1"/>
        <w:ind w:left="112" w:right="116" w:firstLine="707"/>
        <w:rPr>
          <w:sz w:val="26"/>
          <w:szCs w:val="26"/>
        </w:rPr>
      </w:pPr>
      <w:r w:rsidRPr="007D375D">
        <w:rPr>
          <w:sz w:val="26"/>
          <w:szCs w:val="26"/>
        </w:rPr>
        <w:t>приема годишния отчет и баланса, разпределя печалбата и взема решение за нейното</w:t>
      </w:r>
      <w:r w:rsidRPr="007D375D">
        <w:rPr>
          <w:spacing w:val="-3"/>
          <w:sz w:val="26"/>
          <w:szCs w:val="26"/>
        </w:rPr>
        <w:t xml:space="preserve"> </w:t>
      </w:r>
      <w:r w:rsidRPr="007D375D">
        <w:rPr>
          <w:sz w:val="26"/>
          <w:szCs w:val="26"/>
        </w:rPr>
        <w:t>изплащане;</w:t>
      </w:r>
    </w:p>
    <w:p w:rsidR="00601E34" w:rsidRPr="007D375D" w:rsidRDefault="007D375D" w:rsidP="007D375D">
      <w:pPr>
        <w:pStyle w:val="a4"/>
        <w:numPr>
          <w:ilvl w:val="0"/>
          <w:numId w:val="42"/>
        </w:numPr>
        <w:tabs>
          <w:tab w:val="left" w:pos="1080"/>
        </w:tabs>
        <w:spacing w:line="298" w:lineRule="exact"/>
        <w:rPr>
          <w:sz w:val="26"/>
          <w:szCs w:val="26"/>
        </w:rPr>
      </w:pPr>
      <w:r w:rsidRPr="007D375D">
        <w:rPr>
          <w:color w:val="000000"/>
          <w:sz w:val="26"/>
          <w:szCs w:val="26"/>
          <w:lang w:bidi="ar-SA"/>
        </w:rPr>
        <w:t>взема решения за намаляване и увеличаване на капитала</w:t>
      </w:r>
      <w:r w:rsidR="006D486E" w:rsidRPr="007D375D">
        <w:rPr>
          <w:sz w:val="26"/>
          <w:szCs w:val="26"/>
        </w:rPr>
        <w:t xml:space="preserve"> на дружеството;</w:t>
      </w:r>
    </w:p>
    <w:p w:rsidR="00601E34" w:rsidRPr="007D375D" w:rsidRDefault="007D375D" w:rsidP="007D375D">
      <w:pPr>
        <w:pStyle w:val="a4"/>
        <w:numPr>
          <w:ilvl w:val="0"/>
          <w:numId w:val="42"/>
        </w:numPr>
        <w:tabs>
          <w:tab w:val="left" w:pos="1071"/>
        </w:tabs>
        <w:ind w:left="112" w:right="111" w:firstLine="708"/>
        <w:rPr>
          <w:sz w:val="26"/>
          <w:szCs w:val="26"/>
        </w:rPr>
      </w:pPr>
      <w:r w:rsidRPr="007D375D">
        <w:rPr>
          <w:sz w:val="26"/>
          <w:szCs w:val="26"/>
        </w:rPr>
        <w:t>изби</w:t>
      </w:r>
      <w:r w:rsidR="006D486E" w:rsidRPr="007D375D">
        <w:rPr>
          <w:sz w:val="26"/>
          <w:szCs w:val="26"/>
        </w:rPr>
        <w:t>ра</w:t>
      </w:r>
      <w:r w:rsidR="006D486E" w:rsidRPr="007D375D">
        <w:rPr>
          <w:spacing w:val="-10"/>
          <w:sz w:val="26"/>
          <w:szCs w:val="26"/>
        </w:rPr>
        <w:t xml:space="preserve"> </w:t>
      </w:r>
      <w:r w:rsidR="006D486E" w:rsidRPr="007D375D">
        <w:rPr>
          <w:sz w:val="26"/>
          <w:szCs w:val="26"/>
        </w:rPr>
        <w:t>управителя,</w:t>
      </w:r>
      <w:r w:rsidR="006D486E" w:rsidRPr="007D375D">
        <w:rPr>
          <w:spacing w:val="-12"/>
          <w:sz w:val="26"/>
          <w:szCs w:val="26"/>
        </w:rPr>
        <w:t xml:space="preserve"> </w:t>
      </w:r>
      <w:r w:rsidRPr="007D375D">
        <w:rPr>
          <w:sz w:val="26"/>
          <w:szCs w:val="26"/>
        </w:rPr>
        <w:t>определя</w:t>
      </w:r>
      <w:r w:rsidR="006D486E" w:rsidRPr="007D375D">
        <w:rPr>
          <w:spacing w:val="-10"/>
          <w:sz w:val="26"/>
          <w:szCs w:val="26"/>
        </w:rPr>
        <w:t xml:space="preserve"> </w:t>
      </w:r>
      <w:r w:rsidR="006D486E" w:rsidRPr="007D375D">
        <w:rPr>
          <w:sz w:val="26"/>
          <w:szCs w:val="26"/>
        </w:rPr>
        <w:t>възнаграждението</w:t>
      </w:r>
      <w:r w:rsidR="006D486E" w:rsidRPr="007D375D">
        <w:rPr>
          <w:spacing w:val="-10"/>
          <w:sz w:val="26"/>
          <w:szCs w:val="26"/>
        </w:rPr>
        <w:t xml:space="preserve"> </w:t>
      </w:r>
      <w:r w:rsidR="006D486E" w:rsidRPr="007D375D">
        <w:rPr>
          <w:sz w:val="26"/>
          <w:szCs w:val="26"/>
        </w:rPr>
        <w:t>му</w:t>
      </w:r>
      <w:r w:rsidR="006D486E" w:rsidRPr="007D375D">
        <w:rPr>
          <w:spacing w:val="-11"/>
          <w:sz w:val="26"/>
          <w:szCs w:val="26"/>
        </w:rPr>
        <w:t xml:space="preserve"> </w:t>
      </w:r>
      <w:r w:rsidR="006D486E" w:rsidRPr="007D375D">
        <w:rPr>
          <w:sz w:val="26"/>
          <w:szCs w:val="26"/>
        </w:rPr>
        <w:t>и</w:t>
      </w:r>
      <w:r w:rsidR="006D486E" w:rsidRPr="007D375D">
        <w:rPr>
          <w:spacing w:val="-12"/>
          <w:sz w:val="26"/>
          <w:szCs w:val="26"/>
        </w:rPr>
        <w:t xml:space="preserve"> </w:t>
      </w:r>
      <w:r w:rsidRPr="007D375D">
        <w:rPr>
          <w:sz w:val="26"/>
          <w:szCs w:val="26"/>
        </w:rPr>
        <w:t>го о</w:t>
      </w:r>
      <w:r w:rsidR="006D486E" w:rsidRPr="007D375D">
        <w:rPr>
          <w:sz w:val="26"/>
          <w:szCs w:val="26"/>
        </w:rPr>
        <w:t>свобождава от</w:t>
      </w:r>
      <w:r w:rsidR="006D486E" w:rsidRPr="007D375D">
        <w:rPr>
          <w:spacing w:val="-1"/>
          <w:sz w:val="26"/>
          <w:szCs w:val="26"/>
        </w:rPr>
        <w:t xml:space="preserve"> </w:t>
      </w:r>
      <w:r w:rsidR="006D486E" w:rsidRPr="007D375D">
        <w:rPr>
          <w:sz w:val="26"/>
          <w:szCs w:val="26"/>
        </w:rPr>
        <w:t>отговорност;</w:t>
      </w:r>
    </w:p>
    <w:p w:rsidR="00601E34" w:rsidRDefault="007D375D" w:rsidP="007D375D">
      <w:pPr>
        <w:pStyle w:val="a4"/>
        <w:numPr>
          <w:ilvl w:val="0"/>
          <w:numId w:val="42"/>
        </w:numPr>
        <w:tabs>
          <w:tab w:val="left" w:pos="1080"/>
        </w:tabs>
        <w:spacing w:before="1" w:line="298" w:lineRule="exact"/>
        <w:rPr>
          <w:sz w:val="26"/>
        </w:rPr>
      </w:pPr>
      <w:r>
        <w:rPr>
          <w:sz w:val="26"/>
          <w:szCs w:val="26"/>
        </w:rPr>
        <w:t xml:space="preserve">взема решения за </w:t>
      </w:r>
      <w:r w:rsidRPr="007D375D">
        <w:rPr>
          <w:sz w:val="26"/>
          <w:szCs w:val="26"/>
        </w:rPr>
        <w:t>открива</w:t>
      </w:r>
      <w:r>
        <w:rPr>
          <w:sz w:val="26"/>
          <w:szCs w:val="26"/>
        </w:rPr>
        <w:t>не</w:t>
      </w:r>
      <w:r w:rsidR="006D486E" w:rsidRPr="007D375D">
        <w:rPr>
          <w:sz w:val="26"/>
          <w:szCs w:val="26"/>
        </w:rPr>
        <w:t xml:space="preserve"> и закрива</w:t>
      </w:r>
      <w:r>
        <w:rPr>
          <w:sz w:val="26"/>
          <w:szCs w:val="26"/>
        </w:rPr>
        <w:t>не на</w:t>
      </w:r>
      <w:r w:rsidR="006D486E" w:rsidRPr="007D375D">
        <w:rPr>
          <w:sz w:val="26"/>
          <w:szCs w:val="26"/>
        </w:rPr>
        <w:t xml:space="preserve"> клонове</w:t>
      </w:r>
      <w:r w:rsidR="006D486E">
        <w:rPr>
          <w:sz w:val="26"/>
        </w:rPr>
        <w:t xml:space="preserve"> и участие в други</w:t>
      </w:r>
      <w:r w:rsidR="006D486E">
        <w:rPr>
          <w:spacing w:val="-10"/>
          <w:sz w:val="26"/>
        </w:rPr>
        <w:t xml:space="preserve"> </w:t>
      </w:r>
      <w:r w:rsidR="006D486E">
        <w:rPr>
          <w:sz w:val="26"/>
        </w:rPr>
        <w:t>дружества;</w:t>
      </w:r>
    </w:p>
    <w:p w:rsidR="00601E34" w:rsidRDefault="007D375D" w:rsidP="007D375D">
      <w:pPr>
        <w:pStyle w:val="a4"/>
        <w:numPr>
          <w:ilvl w:val="0"/>
          <w:numId w:val="42"/>
        </w:numPr>
        <w:tabs>
          <w:tab w:val="left" w:pos="1080"/>
        </w:tabs>
        <w:spacing w:line="298" w:lineRule="exact"/>
        <w:rPr>
          <w:sz w:val="26"/>
        </w:rPr>
      </w:pPr>
      <w:r>
        <w:rPr>
          <w:sz w:val="26"/>
          <w:szCs w:val="26"/>
        </w:rPr>
        <w:t xml:space="preserve">взема решения за </w:t>
      </w:r>
      <w:r w:rsidR="006D486E">
        <w:rPr>
          <w:sz w:val="26"/>
        </w:rPr>
        <w:t>придобиване и отчуждаване на недвижими имоти и вещни права върху</w:t>
      </w:r>
      <w:r w:rsidR="006D486E">
        <w:rPr>
          <w:spacing w:val="-16"/>
          <w:sz w:val="26"/>
        </w:rPr>
        <w:t xml:space="preserve"> </w:t>
      </w:r>
      <w:r w:rsidR="006D486E">
        <w:rPr>
          <w:sz w:val="26"/>
        </w:rPr>
        <w:t>тях;</w:t>
      </w:r>
    </w:p>
    <w:p w:rsidR="00601E34" w:rsidRDefault="007D375D" w:rsidP="007D375D">
      <w:pPr>
        <w:pStyle w:val="a4"/>
        <w:numPr>
          <w:ilvl w:val="0"/>
          <w:numId w:val="42"/>
        </w:numPr>
        <w:tabs>
          <w:tab w:val="left" w:pos="1133"/>
        </w:tabs>
        <w:spacing w:before="1"/>
        <w:ind w:left="112" w:right="114" w:firstLine="707"/>
        <w:rPr>
          <w:sz w:val="26"/>
        </w:rPr>
      </w:pPr>
      <w:r>
        <w:rPr>
          <w:sz w:val="26"/>
        </w:rPr>
        <w:t xml:space="preserve">взема решения за </w:t>
      </w:r>
      <w:r w:rsidR="006D486E">
        <w:rPr>
          <w:sz w:val="26"/>
        </w:rPr>
        <w:t>предявяване искове на дружеството срещу управителя или контрольора и назначаване на представител за водене на процеси срещу</w:t>
      </w:r>
      <w:r w:rsidR="006D486E">
        <w:rPr>
          <w:spacing w:val="-3"/>
          <w:sz w:val="26"/>
        </w:rPr>
        <w:t xml:space="preserve"> </w:t>
      </w:r>
      <w:r w:rsidR="006D486E">
        <w:rPr>
          <w:sz w:val="26"/>
        </w:rPr>
        <w:t>тях;</w:t>
      </w:r>
    </w:p>
    <w:p w:rsidR="005175FE" w:rsidRPr="00195B79" w:rsidRDefault="007D375D" w:rsidP="00195B79">
      <w:pPr>
        <w:pStyle w:val="a4"/>
        <w:numPr>
          <w:ilvl w:val="0"/>
          <w:numId w:val="42"/>
        </w:numPr>
        <w:tabs>
          <w:tab w:val="left" w:pos="1080"/>
        </w:tabs>
        <w:spacing w:line="298" w:lineRule="exact"/>
        <w:rPr>
          <w:sz w:val="26"/>
        </w:rPr>
      </w:pPr>
      <w:r>
        <w:rPr>
          <w:rFonts w:ascii="Verdana" w:hAnsi="Verdana"/>
          <w:color w:val="000000"/>
          <w:sz w:val="18"/>
          <w:szCs w:val="18"/>
          <w:lang w:bidi="ar-SA"/>
        </w:rPr>
        <w:lastRenderedPageBreak/>
        <w:t xml:space="preserve"> </w:t>
      </w:r>
      <w:r w:rsidRPr="007D375D">
        <w:rPr>
          <w:color w:val="000000"/>
          <w:sz w:val="26"/>
          <w:szCs w:val="26"/>
          <w:lang w:bidi="ar-SA"/>
        </w:rPr>
        <w:t>взема решение за</w:t>
      </w:r>
      <w:r>
        <w:rPr>
          <w:rFonts w:ascii="Verdana" w:hAnsi="Verdana"/>
          <w:color w:val="000000"/>
          <w:sz w:val="18"/>
          <w:szCs w:val="18"/>
          <w:lang w:bidi="ar-SA"/>
        </w:rPr>
        <w:t xml:space="preserve"> </w:t>
      </w:r>
      <w:r w:rsidR="006D486E">
        <w:rPr>
          <w:sz w:val="26"/>
        </w:rPr>
        <w:t>допълнителни парични</w:t>
      </w:r>
      <w:r w:rsidR="006D486E">
        <w:rPr>
          <w:spacing w:val="-1"/>
          <w:sz w:val="26"/>
        </w:rPr>
        <w:t xml:space="preserve"> </w:t>
      </w:r>
      <w:r w:rsidR="006D486E">
        <w:rPr>
          <w:sz w:val="26"/>
        </w:rPr>
        <w:t>вноски.</w:t>
      </w:r>
    </w:p>
    <w:p w:rsidR="00601E34" w:rsidRDefault="006D486E" w:rsidP="005175FE">
      <w:pPr>
        <w:pStyle w:val="a4"/>
        <w:numPr>
          <w:ilvl w:val="0"/>
          <w:numId w:val="41"/>
        </w:numPr>
        <w:tabs>
          <w:tab w:val="left" w:pos="1226"/>
        </w:tabs>
        <w:ind w:right="113" w:firstLine="708"/>
        <w:rPr>
          <w:sz w:val="26"/>
        </w:rPr>
      </w:pPr>
      <w:r>
        <w:rPr>
          <w:sz w:val="26"/>
        </w:rPr>
        <w:t xml:space="preserve">В акционерните дружества, в които Община </w:t>
      </w:r>
      <w:r w:rsidR="00C70515">
        <w:rPr>
          <w:sz w:val="26"/>
        </w:rPr>
        <w:t>Берковица</w:t>
      </w:r>
      <w:r>
        <w:rPr>
          <w:sz w:val="26"/>
        </w:rPr>
        <w:t xml:space="preserve"> е акционер, </w:t>
      </w:r>
      <w:r w:rsidR="00C70515">
        <w:rPr>
          <w:sz w:val="26"/>
        </w:rPr>
        <w:t xml:space="preserve">Общински съвет </w:t>
      </w:r>
      <w:r w:rsidR="005175FE">
        <w:rPr>
          <w:sz w:val="26"/>
        </w:rPr>
        <w:t>–</w:t>
      </w:r>
      <w:r w:rsidR="00C70515">
        <w:rPr>
          <w:sz w:val="26"/>
        </w:rPr>
        <w:t xml:space="preserve"> Берковица</w:t>
      </w:r>
      <w:r w:rsidR="005175FE">
        <w:rPr>
          <w:sz w:val="26"/>
        </w:rPr>
        <w:t xml:space="preserve"> </w:t>
      </w:r>
      <w:r>
        <w:rPr>
          <w:sz w:val="26"/>
        </w:rPr>
        <w:t>взема решение</w:t>
      </w:r>
      <w:r>
        <w:rPr>
          <w:spacing w:val="-4"/>
          <w:sz w:val="26"/>
        </w:rPr>
        <w:t xml:space="preserve"> </w:t>
      </w:r>
      <w:r>
        <w:rPr>
          <w:sz w:val="26"/>
        </w:rPr>
        <w:t>за:</w:t>
      </w:r>
    </w:p>
    <w:p w:rsidR="00601E34" w:rsidRDefault="006D486E">
      <w:pPr>
        <w:pStyle w:val="a4"/>
        <w:numPr>
          <w:ilvl w:val="0"/>
          <w:numId w:val="40"/>
        </w:numPr>
        <w:tabs>
          <w:tab w:val="left" w:pos="1080"/>
        </w:tabs>
        <w:spacing w:before="1" w:line="298" w:lineRule="exact"/>
        <w:ind w:hanging="261"/>
        <w:rPr>
          <w:sz w:val="26"/>
        </w:rPr>
      </w:pPr>
      <w:r>
        <w:rPr>
          <w:sz w:val="26"/>
        </w:rPr>
        <w:t>изменение и допълване на устава на</w:t>
      </w:r>
      <w:r>
        <w:rPr>
          <w:spacing w:val="-5"/>
          <w:sz w:val="26"/>
        </w:rPr>
        <w:t xml:space="preserve"> </w:t>
      </w:r>
      <w:r>
        <w:rPr>
          <w:sz w:val="26"/>
        </w:rPr>
        <w:t>дружеството;</w:t>
      </w:r>
    </w:p>
    <w:p w:rsidR="00601E34" w:rsidRDefault="006D486E">
      <w:pPr>
        <w:pStyle w:val="a4"/>
        <w:numPr>
          <w:ilvl w:val="0"/>
          <w:numId w:val="40"/>
        </w:numPr>
        <w:tabs>
          <w:tab w:val="left" w:pos="1080"/>
        </w:tabs>
        <w:spacing w:line="298" w:lineRule="exact"/>
        <w:ind w:hanging="261"/>
        <w:rPr>
          <w:sz w:val="26"/>
        </w:rPr>
      </w:pPr>
      <w:r>
        <w:rPr>
          <w:sz w:val="26"/>
        </w:rPr>
        <w:t>увеличаване и намаляване на</w:t>
      </w:r>
      <w:r>
        <w:rPr>
          <w:spacing w:val="-4"/>
          <w:sz w:val="26"/>
        </w:rPr>
        <w:t xml:space="preserve"> </w:t>
      </w:r>
      <w:r>
        <w:rPr>
          <w:sz w:val="26"/>
        </w:rPr>
        <w:t>капитала;</w:t>
      </w:r>
    </w:p>
    <w:p w:rsidR="00601E34" w:rsidRDefault="006D486E">
      <w:pPr>
        <w:pStyle w:val="a4"/>
        <w:numPr>
          <w:ilvl w:val="0"/>
          <w:numId w:val="40"/>
        </w:numPr>
        <w:tabs>
          <w:tab w:val="left" w:pos="1080"/>
        </w:tabs>
        <w:spacing w:before="1" w:line="298" w:lineRule="exact"/>
        <w:ind w:hanging="261"/>
        <w:rPr>
          <w:sz w:val="26"/>
        </w:rPr>
      </w:pPr>
      <w:r>
        <w:rPr>
          <w:sz w:val="26"/>
        </w:rPr>
        <w:t>преобразуване и прекратяване</w:t>
      </w:r>
      <w:r>
        <w:rPr>
          <w:spacing w:val="-1"/>
          <w:sz w:val="26"/>
        </w:rPr>
        <w:t xml:space="preserve"> </w:t>
      </w:r>
      <w:r>
        <w:rPr>
          <w:sz w:val="26"/>
        </w:rPr>
        <w:t>дружеството;</w:t>
      </w:r>
    </w:p>
    <w:p w:rsidR="00601E34" w:rsidRDefault="006D486E">
      <w:pPr>
        <w:pStyle w:val="a4"/>
        <w:numPr>
          <w:ilvl w:val="0"/>
          <w:numId w:val="40"/>
        </w:numPr>
        <w:tabs>
          <w:tab w:val="left" w:pos="1070"/>
        </w:tabs>
        <w:ind w:left="111" w:right="114" w:firstLine="708"/>
        <w:rPr>
          <w:sz w:val="26"/>
        </w:rPr>
      </w:pPr>
      <w:r>
        <w:rPr>
          <w:sz w:val="26"/>
        </w:rPr>
        <w:t>избиране</w:t>
      </w:r>
      <w:r>
        <w:rPr>
          <w:spacing w:val="-12"/>
          <w:sz w:val="26"/>
        </w:rPr>
        <w:t xml:space="preserve"> </w:t>
      </w:r>
      <w:r>
        <w:rPr>
          <w:sz w:val="26"/>
        </w:rPr>
        <w:t>и</w:t>
      </w:r>
      <w:r>
        <w:rPr>
          <w:spacing w:val="-10"/>
          <w:sz w:val="26"/>
        </w:rPr>
        <w:t xml:space="preserve"> </w:t>
      </w:r>
      <w:r>
        <w:rPr>
          <w:sz w:val="26"/>
        </w:rPr>
        <w:t>освобождаване</w:t>
      </w:r>
      <w:r>
        <w:rPr>
          <w:spacing w:val="-11"/>
          <w:sz w:val="26"/>
        </w:rPr>
        <w:t xml:space="preserve"> </w:t>
      </w:r>
      <w:r>
        <w:rPr>
          <w:sz w:val="26"/>
        </w:rPr>
        <w:t>членовете</w:t>
      </w:r>
      <w:r>
        <w:rPr>
          <w:spacing w:val="-11"/>
          <w:sz w:val="26"/>
        </w:rPr>
        <w:t xml:space="preserve"> </w:t>
      </w:r>
      <w:r>
        <w:rPr>
          <w:sz w:val="26"/>
        </w:rPr>
        <w:t>на</w:t>
      </w:r>
      <w:r>
        <w:rPr>
          <w:spacing w:val="-11"/>
          <w:sz w:val="26"/>
        </w:rPr>
        <w:t xml:space="preserve"> </w:t>
      </w:r>
      <w:r>
        <w:rPr>
          <w:sz w:val="26"/>
        </w:rPr>
        <w:t>съвета</w:t>
      </w:r>
      <w:r>
        <w:rPr>
          <w:spacing w:val="-12"/>
          <w:sz w:val="26"/>
        </w:rPr>
        <w:t xml:space="preserve"> </w:t>
      </w:r>
      <w:r>
        <w:rPr>
          <w:sz w:val="26"/>
        </w:rPr>
        <w:t>на</w:t>
      </w:r>
      <w:r>
        <w:rPr>
          <w:spacing w:val="-10"/>
          <w:sz w:val="26"/>
        </w:rPr>
        <w:t xml:space="preserve"> </w:t>
      </w:r>
      <w:r>
        <w:rPr>
          <w:sz w:val="26"/>
        </w:rPr>
        <w:t>директорите,</w:t>
      </w:r>
      <w:r>
        <w:rPr>
          <w:spacing w:val="-11"/>
          <w:sz w:val="26"/>
        </w:rPr>
        <w:t xml:space="preserve"> </w:t>
      </w:r>
      <w:r>
        <w:rPr>
          <w:sz w:val="26"/>
        </w:rPr>
        <w:t>съответно</w:t>
      </w:r>
      <w:r>
        <w:rPr>
          <w:spacing w:val="-11"/>
          <w:sz w:val="26"/>
        </w:rPr>
        <w:t xml:space="preserve"> </w:t>
      </w:r>
      <w:r>
        <w:rPr>
          <w:sz w:val="26"/>
        </w:rPr>
        <w:t>–</w:t>
      </w:r>
      <w:r>
        <w:rPr>
          <w:spacing w:val="-11"/>
          <w:sz w:val="26"/>
        </w:rPr>
        <w:t xml:space="preserve"> </w:t>
      </w:r>
      <w:r>
        <w:rPr>
          <w:sz w:val="26"/>
        </w:rPr>
        <w:t>на надзорния</w:t>
      </w:r>
      <w:r>
        <w:rPr>
          <w:spacing w:val="-1"/>
          <w:sz w:val="26"/>
        </w:rPr>
        <w:t xml:space="preserve"> </w:t>
      </w:r>
      <w:r>
        <w:rPr>
          <w:sz w:val="26"/>
        </w:rPr>
        <w:t>съвет;</w:t>
      </w:r>
    </w:p>
    <w:p w:rsidR="00601E34" w:rsidRDefault="006D486E">
      <w:pPr>
        <w:pStyle w:val="a4"/>
        <w:numPr>
          <w:ilvl w:val="0"/>
          <w:numId w:val="40"/>
        </w:numPr>
        <w:tabs>
          <w:tab w:val="left" w:pos="1084"/>
        </w:tabs>
        <w:ind w:left="112" w:right="111" w:firstLine="707"/>
        <w:rPr>
          <w:sz w:val="26"/>
        </w:rPr>
      </w:pPr>
      <w:r>
        <w:rPr>
          <w:sz w:val="26"/>
        </w:rPr>
        <w:t>определяне възнаграждението на членовете на надзорния съвет, съответно на членовете на съвета на директорите, на които няма да бъде възложено управлението, включително правото им да получат част от печалбата на дружеството, както и да придобият акции и облигации на</w:t>
      </w:r>
      <w:r>
        <w:rPr>
          <w:spacing w:val="-3"/>
          <w:sz w:val="26"/>
        </w:rPr>
        <w:t xml:space="preserve"> </w:t>
      </w:r>
      <w:r>
        <w:rPr>
          <w:sz w:val="26"/>
        </w:rPr>
        <w:t>дружеството;</w:t>
      </w:r>
    </w:p>
    <w:p w:rsidR="00601E34" w:rsidRDefault="006D486E">
      <w:pPr>
        <w:pStyle w:val="a4"/>
        <w:numPr>
          <w:ilvl w:val="0"/>
          <w:numId w:val="40"/>
        </w:numPr>
        <w:tabs>
          <w:tab w:val="left" w:pos="1083"/>
        </w:tabs>
        <w:spacing w:before="75"/>
        <w:ind w:left="112" w:right="110" w:firstLine="707"/>
        <w:rPr>
          <w:sz w:val="26"/>
        </w:rPr>
      </w:pPr>
      <w:r>
        <w:rPr>
          <w:sz w:val="26"/>
        </w:rPr>
        <w:t>назначаване и освобождаване на регистрирани одитори, когато извършването на одит е задължително в предвидените от закон случаи или е взето решение за извършване на независим финансов</w:t>
      </w:r>
      <w:r>
        <w:rPr>
          <w:spacing w:val="-2"/>
          <w:sz w:val="26"/>
        </w:rPr>
        <w:t xml:space="preserve"> </w:t>
      </w:r>
      <w:r>
        <w:rPr>
          <w:sz w:val="26"/>
        </w:rPr>
        <w:t>одит;</w:t>
      </w:r>
    </w:p>
    <w:p w:rsidR="00601E34" w:rsidRDefault="006D486E">
      <w:pPr>
        <w:pStyle w:val="a4"/>
        <w:numPr>
          <w:ilvl w:val="0"/>
          <w:numId w:val="40"/>
        </w:numPr>
        <w:tabs>
          <w:tab w:val="left" w:pos="1071"/>
        </w:tabs>
        <w:ind w:left="113" w:right="110" w:firstLine="707"/>
        <w:rPr>
          <w:sz w:val="26"/>
        </w:rPr>
      </w:pPr>
      <w:r>
        <w:rPr>
          <w:sz w:val="26"/>
        </w:rPr>
        <w:t>одобряване</w:t>
      </w:r>
      <w:r>
        <w:rPr>
          <w:spacing w:val="-11"/>
          <w:sz w:val="26"/>
        </w:rPr>
        <w:t xml:space="preserve"> </w:t>
      </w:r>
      <w:r>
        <w:rPr>
          <w:sz w:val="26"/>
        </w:rPr>
        <w:t>годишния</w:t>
      </w:r>
      <w:r>
        <w:rPr>
          <w:spacing w:val="-13"/>
          <w:sz w:val="26"/>
        </w:rPr>
        <w:t xml:space="preserve"> </w:t>
      </w:r>
      <w:r>
        <w:rPr>
          <w:sz w:val="26"/>
        </w:rPr>
        <w:t>финансов</w:t>
      </w:r>
      <w:r>
        <w:rPr>
          <w:spacing w:val="-13"/>
          <w:sz w:val="26"/>
        </w:rPr>
        <w:t xml:space="preserve"> </w:t>
      </w:r>
      <w:r>
        <w:rPr>
          <w:sz w:val="26"/>
        </w:rPr>
        <w:t>отчет</w:t>
      </w:r>
      <w:r>
        <w:rPr>
          <w:spacing w:val="-13"/>
          <w:sz w:val="26"/>
        </w:rPr>
        <w:t xml:space="preserve"> </w:t>
      </w:r>
      <w:r>
        <w:rPr>
          <w:sz w:val="26"/>
        </w:rPr>
        <w:t>след</w:t>
      </w:r>
      <w:r>
        <w:rPr>
          <w:spacing w:val="-13"/>
          <w:sz w:val="26"/>
        </w:rPr>
        <w:t xml:space="preserve"> </w:t>
      </w:r>
      <w:r>
        <w:rPr>
          <w:sz w:val="26"/>
        </w:rPr>
        <w:t>заверка</w:t>
      </w:r>
      <w:r>
        <w:rPr>
          <w:spacing w:val="-13"/>
          <w:sz w:val="26"/>
        </w:rPr>
        <w:t xml:space="preserve"> </w:t>
      </w:r>
      <w:r>
        <w:rPr>
          <w:sz w:val="26"/>
        </w:rPr>
        <w:t>от</w:t>
      </w:r>
      <w:r>
        <w:rPr>
          <w:spacing w:val="-14"/>
          <w:sz w:val="26"/>
        </w:rPr>
        <w:t xml:space="preserve"> </w:t>
      </w:r>
      <w:r>
        <w:rPr>
          <w:sz w:val="26"/>
        </w:rPr>
        <w:t>назначения</w:t>
      </w:r>
      <w:r>
        <w:rPr>
          <w:spacing w:val="-12"/>
          <w:sz w:val="26"/>
        </w:rPr>
        <w:t xml:space="preserve"> </w:t>
      </w:r>
      <w:r>
        <w:rPr>
          <w:sz w:val="26"/>
        </w:rPr>
        <w:t>регистриран одитор, когато е бил извършен независим финансов одит, взема решение за разпределяне на печалбата, за попълване на фонд „Резервен“ и за изплащане на дивидент;</w:t>
      </w:r>
    </w:p>
    <w:p w:rsidR="00601E34" w:rsidRDefault="006D486E">
      <w:pPr>
        <w:pStyle w:val="a4"/>
        <w:numPr>
          <w:ilvl w:val="0"/>
          <w:numId w:val="40"/>
        </w:numPr>
        <w:tabs>
          <w:tab w:val="left" w:pos="1081"/>
        </w:tabs>
        <w:spacing w:line="298" w:lineRule="exact"/>
        <w:ind w:left="1080"/>
        <w:rPr>
          <w:sz w:val="26"/>
        </w:rPr>
      </w:pPr>
      <w:r>
        <w:rPr>
          <w:sz w:val="26"/>
        </w:rPr>
        <w:t>издаване на</w:t>
      </w:r>
      <w:r>
        <w:rPr>
          <w:spacing w:val="-3"/>
          <w:sz w:val="26"/>
        </w:rPr>
        <w:t xml:space="preserve"> </w:t>
      </w:r>
      <w:r>
        <w:rPr>
          <w:sz w:val="26"/>
        </w:rPr>
        <w:t>облигации;</w:t>
      </w:r>
    </w:p>
    <w:p w:rsidR="00601E34" w:rsidRDefault="006D486E">
      <w:pPr>
        <w:pStyle w:val="a4"/>
        <w:numPr>
          <w:ilvl w:val="0"/>
          <w:numId w:val="40"/>
        </w:numPr>
        <w:tabs>
          <w:tab w:val="left" w:pos="1148"/>
        </w:tabs>
        <w:spacing w:before="1"/>
        <w:ind w:left="113" w:right="112" w:firstLine="707"/>
        <w:rPr>
          <w:sz w:val="26"/>
        </w:rPr>
      </w:pPr>
      <w:r>
        <w:rPr>
          <w:sz w:val="26"/>
        </w:rPr>
        <w:t>назначаване на ликвидаторите при прекратяване на дружеството освен в случай на</w:t>
      </w:r>
      <w:r>
        <w:rPr>
          <w:spacing w:val="-2"/>
          <w:sz w:val="26"/>
        </w:rPr>
        <w:t xml:space="preserve"> </w:t>
      </w:r>
      <w:r>
        <w:rPr>
          <w:sz w:val="26"/>
        </w:rPr>
        <w:t>несъстоятелност;</w:t>
      </w:r>
    </w:p>
    <w:p w:rsidR="00601E34" w:rsidRDefault="006D486E">
      <w:pPr>
        <w:pStyle w:val="a4"/>
        <w:numPr>
          <w:ilvl w:val="0"/>
          <w:numId w:val="40"/>
        </w:numPr>
        <w:tabs>
          <w:tab w:val="left" w:pos="1381"/>
        </w:tabs>
        <w:ind w:left="113" w:right="114" w:firstLine="707"/>
        <w:rPr>
          <w:sz w:val="26"/>
        </w:rPr>
      </w:pPr>
      <w:r>
        <w:rPr>
          <w:sz w:val="26"/>
        </w:rPr>
        <w:t>освобождаване от отговорност членовете на надзорния съвет, на управителния съвет и на съвета на</w:t>
      </w:r>
      <w:r>
        <w:rPr>
          <w:spacing w:val="-4"/>
          <w:sz w:val="26"/>
        </w:rPr>
        <w:t xml:space="preserve"> </w:t>
      </w:r>
      <w:r>
        <w:rPr>
          <w:sz w:val="26"/>
        </w:rPr>
        <w:t>директорите;</w:t>
      </w:r>
    </w:p>
    <w:p w:rsidR="00601E34" w:rsidRDefault="006D486E">
      <w:pPr>
        <w:pStyle w:val="a4"/>
        <w:numPr>
          <w:ilvl w:val="0"/>
          <w:numId w:val="40"/>
        </w:numPr>
        <w:tabs>
          <w:tab w:val="left" w:pos="1211"/>
        </w:tabs>
        <w:spacing w:line="298" w:lineRule="exact"/>
        <w:ind w:left="1210" w:hanging="390"/>
        <w:rPr>
          <w:sz w:val="26"/>
        </w:rPr>
      </w:pPr>
      <w:r>
        <w:rPr>
          <w:sz w:val="26"/>
        </w:rPr>
        <w:t>други въпроси, предоставени в негова компетентност от закона и</w:t>
      </w:r>
      <w:r>
        <w:rPr>
          <w:spacing w:val="-13"/>
          <w:sz w:val="26"/>
        </w:rPr>
        <w:t xml:space="preserve"> </w:t>
      </w:r>
      <w:r>
        <w:rPr>
          <w:sz w:val="26"/>
        </w:rPr>
        <w:t>устава.</w:t>
      </w:r>
    </w:p>
    <w:p w:rsidR="00601E34" w:rsidRDefault="00601E34">
      <w:pPr>
        <w:pStyle w:val="a3"/>
        <w:ind w:left="0" w:firstLine="0"/>
        <w:rPr>
          <w:sz w:val="28"/>
        </w:rPr>
      </w:pPr>
    </w:p>
    <w:p w:rsidR="00601E34" w:rsidRDefault="00601E34">
      <w:pPr>
        <w:pStyle w:val="a3"/>
        <w:ind w:left="0" w:firstLine="0"/>
        <w:rPr>
          <w:sz w:val="24"/>
        </w:rPr>
      </w:pPr>
    </w:p>
    <w:p w:rsidR="00601E34" w:rsidRDefault="006D486E">
      <w:pPr>
        <w:pStyle w:val="1"/>
        <w:spacing w:line="298" w:lineRule="exact"/>
      </w:pPr>
      <w:r>
        <w:t>Р а з д е л ІІІ</w:t>
      </w:r>
    </w:p>
    <w:p w:rsidR="00601E34" w:rsidRDefault="006D486E">
      <w:pPr>
        <w:ind w:left="183" w:right="182"/>
        <w:jc w:val="center"/>
        <w:rPr>
          <w:b/>
          <w:sz w:val="26"/>
        </w:rPr>
      </w:pPr>
      <w:r>
        <w:rPr>
          <w:b/>
          <w:sz w:val="26"/>
        </w:rPr>
        <w:t>Органи на управление и контрол на търговските дружества с общинско участие в капитала</w:t>
      </w:r>
    </w:p>
    <w:p w:rsidR="00601E34" w:rsidRDefault="00601E34">
      <w:pPr>
        <w:pStyle w:val="a3"/>
        <w:spacing w:before="11"/>
        <w:ind w:left="0" w:firstLine="0"/>
        <w:rPr>
          <w:b/>
          <w:sz w:val="25"/>
        </w:rPr>
      </w:pPr>
    </w:p>
    <w:p w:rsidR="00601E34" w:rsidRDefault="006D486E">
      <w:pPr>
        <w:pStyle w:val="a3"/>
        <w:ind w:left="113" w:right="92"/>
      </w:pPr>
      <w:r>
        <w:t>Чл.10. Органи на управление и контрол на общинските еднолични дружества с ограничена отговорност са:</w:t>
      </w:r>
    </w:p>
    <w:p w:rsidR="00601E34" w:rsidRDefault="006D486E">
      <w:pPr>
        <w:pStyle w:val="a4"/>
        <w:numPr>
          <w:ilvl w:val="0"/>
          <w:numId w:val="39"/>
        </w:numPr>
        <w:tabs>
          <w:tab w:val="left" w:pos="1223"/>
        </w:tabs>
        <w:spacing w:line="298" w:lineRule="exact"/>
        <w:rPr>
          <w:sz w:val="26"/>
        </w:rPr>
      </w:pPr>
      <w:r>
        <w:rPr>
          <w:sz w:val="26"/>
        </w:rPr>
        <w:t>общо</w:t>
      </w:r>
      <w:r>
        <w:rPr>
          <w:spacing w:val="-2"/>
          <w:sz w:val="26"/>
        </w:rPr>
        <w:t xml:space="preserve"> </w:t>
      </w:r>
      <w:r>
        <w:rPr>
          <w:sz w:val="26"/>
        </w:rPr>
        <w:t>събрание;</w:t>
      </w:r>
    </w:p>
    <w:p w:rsidR="00601E34" w:rsidRDefault="006D486E">
      <w:pPr>
        <w:pStyle w:val="a4"/>
        <w:numPr>
          <w:ilvl w:val="0"/>
          <w:numId w:val="39"/>
        </w:numPr>
        <w:tabs>
          <w:tab w:val="left" w:pos="1223"/>
        </w:tabs>
        <w:spacing w:before="1" w:line="298" w:lineRule="exact"/>
        <w:rPr>
          <w:sz w:val="26"/>
        </w:rPr>
      </w:pPr>
      <w:r>
        <w:rPr>
          <w:sz w:val="26"/>
        </w:rPr>
        <w:t>управител;</w:t>
      </w:r>
    </w:p>
    <w:p w:rsidR="00601E34" w:rsidRDefault="006D486E">
      <w:pPr>
        <w:pStyle w:val="a4"/>
        <w:numPr>
          <w:ilvl w:val="0"/>
          <w:numId w:val="39"/>
        </w:numPr>
        <w:tabs>
          <w:tab w:val="left" w:pos="1223"/>
        </w:tabs>
        <w:spacing w:line="298" w:lineRule="exact"/>
        <w:rPr>
          <w:sz w:val="26"/>
        </w:rPr>
      </w:pPr>
      <w:r>
        <w:rPr>
          <w:sz w:val="26"/>
        </w:rPr>
        <w:t>контрольор/и.</w:t>
      </w:r>
    </w:p>
    <w:p w:rsidR="00601E34" w:rsidRDefault="00601E34">
      <w:pPr>
        <w:pStyle w:val="a3"/>
        <w:spacing w:before="2"/>
        <w:ind w:left="0" w:firstLine="0"/>
      </w:pPr>
    </w:p>
    <w:p w:rsidR="00601E34" w:rsidRDefault="006D486E">
      <w:pPr>
        <w:pStyle w:val="a3"/>
        <w:ind w:left="113" w:right="115"/>
        <w:jc w:val="both"/>
      </w:pPr>
      <w:r>
        <w:t>Чл.11. (1) Органи на управление и контрол на общинските еднолични акционерни дружества са:</w:t>
      </w:r>
    </w:p>
    <w:p w:rsidR="00601E34" w:rsidRDefault="006D486E">
      <w:pPr>
        <w:pStyle w:val="a4"/>
        <w:numPr>
          <w:ilvl w:val="0"/>
          <w:numId w:val="38"/>
        </w:numPr>
        <w:tabs>
          <w:tab w:val="left" w:pos="1223"/>
        </w:tabs>
        <w:spacing w:line="298" w:lineRule="exact"/>
        <w:ind w:hanging="261"/>
        <w:rPr>
          <w:sz w:val="26"/>
        </w:rPr>
      </w:pPr>
      <w:r>
        <w:rPr>
          <w:sz w:val="26"/>
        </w:rPr>
        <w:t>общо</w:t>
      </w:r>
      <w:r>
        <w:rPr>
          <w:spacing w:val="-2"/>
          <w:sz w:val="26"/>
        </w:rPr>
        <w:t xml:space="preserve"> </w:t>
      </w:r>
      <w:r>
        <w:rPr>
          <w:sz w:val="26"/>
        </w:rPr>
        <w:t>събрание;</w:t>
      </w:r>
    </w:p>
    <w:p w:rsidR="00601E34" w:rsidRDefault="006D486E">
      <w:pPr>
        <w:pStyle w:val="a4"/>
        <w:numPr>
          <w:ilvl w:val="0"/>
          <w:numId w:val="38"/>
        </w:numPr>
        <w:tabs>
          <w:tab w:val="left" w:pos="1304"/>
        </w:tabs>
        <w:ind w:left="113" w:right="115" w:firstLine="849"/>
        <w:rPr>
          <w:sz w:val="26"/>
        </w:rPr>
      </w:pPr>
      <w:r>
        <w:rPr>
          <w:sz w:val="26"/>
        </w:rPr>
        <w:t>съветът на директорите (при едностепенна система) или надзорният и управителният съвет (при двустепенна</w:t>
      </w:r>
      <w:r>
        <w:rPr>
          <w:spacing w:val="1"/>
          <w:sz w:val="26"/>
        </w:rPr>
        <w:t xml:space="preserve"> </w:t>
      </w:r>
      <w:r>
        <w:rPr>
          <w:sz w:val="26"/>
        </w:rPr>
        <w:t>система).</w:t>
      </w:r>
    </w:p>
    <w:p w:rsidR="00601E34" w:rsidRDefault="006D486E">
      <w:pPr>
        <w:pStyle w:val="a4"/>
        <w:numPr>
          <w:ilvl w:val="1"/>
          <w:numId w:val="41"/>
        </w:numPr>
        <w:tabs>
          <w:tab w:val="left" w:pos="1465"/>
        </w:tabs>
        <w:spacing w:before="1"/>
        <w:ind w:right="112" w:firstLine="849"/>
        <w:jc w:val="both"/>
        <w:rPr>
          <w:sz w:val="26"/>
        </w:rPr>
      </w:pPr>
      <w:r>
        <w:rPr>
          <w:sz w:val="26"/>
        </w:rPr>
        <w:t xml:space="preserve">За едноличните акционерни дружества с едностепенна система на управление, съветът на директорите е в състав от трима до пет души, които се избират </w:t>
      </w:r>
      <w:r>
        <w:rPr>
          <w:sz w:val="26"/>
        </w:rPr>
        <w:lastRenderedPageBreak/>
        <w:t xml:space="preserve">от </w:t>
      </w:r>
      <w:r w:rsidR="00C70515">
        <w:rPr>
          <w:sz w:val="26"/>
        </w:rPr>
        <w:t>Общински съвет - Берковица</w:t>
      </w:r>
      <w:r>
        <w:rPr>
          <w:sz w:val="26"/>
        </w:rPr>
        <w:t>.</w:t>
      </w:r>
    </w:p>
    <w:p w:rsidR="00601E34" w:rsidRDefault="006D486E">
      <w:pPr>
        <w:pStyle w:val="a4"/>
        <w:numPr>
          <w:ilvl w:val="1"/>
          <w:numId w:val="41"/>
        </w:numPr>
        <w:tabs>
          <w:tab w:val="left" w:pos="1445"/>
        </w:tabs>
        <w:ind w:right="110" w:firstLine="849"/>
        <w:jc w:val="both"/>
        <w:rPr>
          <w:sz w:val="26"/>
        </w:rPr>
      </w:pPr>
      <w:r>
        <w:rPr>
          <w:sz w:val="26"/>
        </w:rPr>
        <w:t>При двустепенна система за управление членовете на надзорния и управителния съвет се избират и броят им се определя по реда на чл.241 и чл. 242 от Търговския</w:t>
      </w:r>
      <w:r>
        <w:rPr>
          <w:spacing w:val="-1"/>
          <w:sz w:val="26"/>
        </w:rPr>
        <w:t xml:space="preserve"> </w:t>
      </w:r>
      <w:r>
        <w:rPr>
          <w:sz w:val="26"/>
        </w:rPr>
        <w:t>закон.</w:t>
      </w:r>
    </w:p>
    <w:p w:rsidR="00601E34" w:rsidRDefault="006D486E">
      <w:pPr>
        <w:pStyle w:val="a4"/>
        <w:numPr>
          <w:ilvl w:val="1"/>
          <w:numId w:val="41"/>
        </w:numPr>
        <w:tabs>
          <w:tab w:val="left" w:pos="1546"/>
        </w:tabs>
        <w:ind w:right="111" w:firstLine="914"/>
        <w:jc w:val="both"/>
        <w:rPr>
          <w:sz w:val="26"/>
        </w:rPr>
      </w:pPr>
      <w:r>
        <w:rPr>
          <w:sz w:val="26"/>
        </w:rPr>
        <w:t>Общинските еднолични акционерни дружества, които са лечебни заведения, имат едностепенна система на управление. Съветът на директорите на държавните лечебни заведения за болнична помощ се състои от трима</w:t>
      </w:r>
      <w:r>
        <w:rPr>
          <w:spacing w:val="-11"/>
          <w:sz w:val="26"/>
        </w:rPr>
        <w:t xml:space="preserve"> </w:t>
      </w:r>
      <w:r>
        <w:rPr>
          <w:sz w:val="26"/>
        </w:rPr>
        <w:t>души.</w:t>
      </w:r>
    </w:p>
    <w:p w:rsidR="00601E34" w:rsidRDefault="00601E34">
      <w:pPr>
        <w:pStyle w:val="a3"/>
        <w:spacing w:before="9"/>
        <w:ind w:left="0" w:firstLine="0"/>
        <w:rPr>
          <w:sz w:val="25"/>
        </w:rPr>
      </w:pPr>
    </w:p>
    <w:p w:rsidR="00601E34" w:rsidRDefault="006D486E">
      <w:pPr>
        <w:pStyle w:val="a3"/>
        <w:ind w:right="112"/>
        <w:jc w:val="both"/>
      </w:pPr>
      <w:r>
        <w:t xml:space="preserve">Чл.12. (1) </w:t>
      </w:r>
      <w:r w:rsidR="00C70515">
        <w:t xml:space="preserve">Общински съвет </w:t>
      </w:r>
      <w:r w:rsidR="00195B79">
        <w:t>–</w:t>
      </w:r>
      <w:r w:rsidR="00C70515">
        <w:t xml:space="preserve"> Берковица</w:t>
      </w:r>
      <w:r w:rsidR="00195B79">
        <w:t xml:space="preserve"> </w:t>
      </w:r>
      <w:r>
        <w:t>може да назначи контрольор (контрольори) в едноличните търговски дружества с ограничена отговорност, ако</w:t>
      </w:r>
      <w:r>
        <w:rPr>
          <w:spacing w:val="-33"/>
        </w:rPr>
        <w:t xml:space="preserve"> </w:t>
      </w:r>
      <w:r>
        <w:t>това е предвидено в Дружествения</w:t>
      </w:r>
      <w:r>
        <w:rPr>
          <w:spacing w:val="-4"/>
        </w:rPr>
        <w:t xml:space="preserve"> </w:t>
      </w:r>
      <w:r>
        <w:t>договор.</w:t>
      </w:r>
    </w:p>
    <w:p w:rsidR="00601E34" w:rsidRDefault="00601E34">
      <w:pPr>
        <w:pStyle w:val="a3"/>
        <w:spacing w:before="1"/>
        <w:ind w:left="0" w:firstLine="0"/>
      </w:pPr>
    </w:p>
    <w:p w:rsidR="00601E34" w:rsidRDefault="006D486E">
      <w:pPr>
        <w:pStyle w:val="a3"/>
        <w:ind w:left="111" w:right="112"/>
        <w:jc w:val="both"/>
      </w:pPr>
      <w:r>
        <w:t xml:space="preserve">Чл.13. В едноличните общински търговски дружества </w:t>
      </w:r>
      <w:r w:rsidR="00C70515">
        <w:t>Общински съвет - Берковица</w:t>
      </w:r>
      <w:r>
        <w:t>, упражнява правата на едноличния собственик на капитала в качеството на общо събрание.</w:t>
      </w:r>
    </w:p>
    <w:p w:rsidR="00601E34" w:rsidRDefault="00601E34">
      <w:pPr>
        <w:jc w:val="both"/>
        <w:sectPr w:rsidR="00601E34">
          <w:pgSz w:w="11910" w:h="16840"/>
          <w:pgMar w:top="900" w:right="1020" w:bottom="1200" w:left="1020" w:header="0" w:footer="1002" w:gutter="0"/>
          <w:cols w:space="708"/>
        </w:sectPr>
      </w:pPr>
    </w:p>
    <w:p w:rsidR="00601E34" w:rsidRDefault="006D486E">
      <w:pPr>
        <w:pStyle w:val="a3"/>
        <w:spacing w:before="75"/>
        <w:ind w:right="113"/>
        <w:jc w:val="both"/>
      </w:pPr>
      <w:r>
        <w:lastRenderedPageBreak/>
        <w:t>Чл.14.</w:t>
      </w:r>
      <w:r>
        <w:rPr>
          <w:spacing w:val="-13"/>
        </w:rPr>
        <w:t xml:space="preserve"> </w:t>
      </w:r>
      <w:r w:rsidR="00C70515">
        <w:t xml:space="preserve">Общински съвет </w:t>
      </w:r>
      <w:r w:rsidR="00195B79">
        <w:t>–</w:t>
      </w:r>
      <w:r w:rsidR="00C70515">
        <w:t xml:space="preserve"> Берковица</w:t>
      </w:r>
      <w:r w:rsidR="00195B79">
        <w:t xml:space="preserve"> </w:t>
      </w:r>
      <w:r>
        <w:t>определя</w:t>
      </w:r>
      <w:r>
        <w:rPr>
          <w:spacing w:val="-12"/>
        </w:rPr>
        <w:t xml:space="preserve"> </w:t>
      </w:r>
      <w:r>
        <w:t>представителите</w:t>
      </w:r>
      <w:r>
        <w:rPr>
          <w:spacing w:val="-13"/>
        </w:rPr>
        <w:t xml:space="preserve"> </w:t>
      </w:r>
      <w:r>
        <w:t>на</w:t>
      </w:r>
      <w:r>
        <w:rPr>
          <w:spacing w:val="-13"/>
        </w:rPr>
        <w:t xml:space="preserve"> </w:t>
      </w:r>
      <w:r>
        <w:t xml:space="preserve">Община </w:t>
      </w:r>
      <w:r w:rsidR="00C70515">
        <w:t>Берковица</w:t>
      </w:r>
      <w:r>
        <w:t xml:space="preserve"> в органите на управление на търговските дружества с общинско участие в капитала, при условията и по реда на Търговския закон и съгласно дружествените договори или уставите на тези</w:t>
      </w:r>
      <w:r>
        <w:rPr>
          <w:spacing w:val="-3"/>
        </w:rPr>
        <w:t xml:space="preserve"> </w:t>
      </w:r>
      <w:r>
        <w:t>дружества.</w:t>
      </w:r>
    </w:p>
    <w:p w:rsidR="00601E34" w:rsidRDefault="00601E34">
      <w:pPr>
        <w:pStyle w:val="a3"/>
        <w:spacing w:before="11"/>
        <w:ind w:left="0" w:firstLine="0"/>
        <w:rPr>
          <w:sz w:val="25"/>
        </w:rPr>
      </w:pPr>
    </w:p>
    <w:p w:rsidR="00601E34" w:rsidRDefault="006D486E">
      <w:pPr>
        <w:pStyle w:val="1"/>
      </w:pPr>
      <w:r>
        <w:t>Р а з д е л ІV</w:t>
      </w:r>
    </w:p>
    <w:p w:rsidR="00601E34" w:rsidRDefault="006D486E">
      <w:pPr>
        <w:spacing w:before="1"/>
        <w:ind w:left="179" w:right="182"/>
        <w:jc w:val="center"/>
        <w:rPr>
          <w:b/>
          <w:sz w:val="26"/>
        </w:rPr>
      </w:pPr>
      <w:r>
        <w:rPr>
          <w:b/>
          <w:sz w:val="26"/>
        </w:rPr>
        <w:t>Правомощия на органите на търговски дружества с общинско участие</w:t>
      </w:r>
    </w:p>
    <w:p w:rsidR="00601E34" w:rsidRDefault="00601E34">
      <w:pPr>
        <w:pStyle w:val="a3"/>
        <w:spacing w:before="11"/>
        <w:ind w:left="0" w:firstLine="0"/>
        <w:rPr>
          <w:b/>
          <w:sz w:val="25"/>
        </w:rPr>
      </w:pPr>
    </w:p>
    <w:p w:rsidR="00601E34" w:rsidRDefault="006D486E">
      <w:pPr>
        <w:pStyle w:val="a3"/>
        <w:ind w:right="113"/>
        <w:jc w:val="both"/>
      </w:pPr>
      <w:r>
        <w:t xml:space="preserve">Чл.15. (1) </w:t>
      </w:r>
      <w:r w:rsidR="00C70515">
        <w:t>Общински съвет - Берковица</w:t>
      </w:r>
      <w:r>
        <w:t>, като упражняващ правата на едноличния собственик на капитала в едноличните дружества с ограничена отговорност, има правомощия да:</w:t>
      </w:r>
    </w:p>
    <w:p w:rsidR="00601E34" w:rsidRDefault="006D486E">
      <w:pPr>
        <w:pStyle w:val="a4"/>
        <w:numPr>
          <w:ilvl w:val="0"/>
          <w:numId w:val="37"/>
        </w:numPr>
        <w:tabs>
          <w:tab w:val="left" w:pos="1239"/>
        </w:tabs>
        <w:ind w:right="113" w:firstLine="849"/>
        <w:jc w:val="both"/>
        <w:rPr>
          <w:sz w:val="26"/>
        </w:rPr>
      </w:pPr>
      <w:r>
        <w:rPr>
          <w:sz w:val="26"/>
        </w:rPr>
        <w:t>образува, преобразува и прекратява дружеството и избира представителите на общината в управителните му органи;</w:t>
      </w:r>
    </w:p>
    <w:p w:rsidR="00601E34" w:rsidRDefault="006D486E">
      <w:pPr>
        <w:pStyle w:val="a4"/>
        <w:numPr>
          <w:ilvl w:val="0"/>
          <w:numId w:val="37"/>
        </w:numPr>
        <w:tabs>
          <w:tab w:val="left" w:pos="1222"/>
        </w:tabs>
        <w:spacing w:line="298" w:lineRule="exact"/>
        <w:ind w:left="1221" w:hanging="260"/>
        <w:jc w:val="both"/>
        <w:rPr>
          <w:sz w:val="26"/>
        </w:rPr>
      </w:pPr>
      <w:r>
        <w:rPr>
          <w:sz w:val="26"/>
        </w:rPr>
        <w:t>изменя и допълва учредителния акт или устав на</w:t>
      </w:r>
      <w:r>
        <w:rPr>
          <w:spacing w:val="-3"/>
          <w:sz w:val="26"/>
        </w:rPr>
        <w:t xml:space="preserve"> </w:t>
      </w:r>
      <w:r>
        <w:rPr>
          <w:sz w:val="26"/>
        </w:rPr>
        <w:t>дружеството;</w:t>
      </w:r>
    </w:p>
    <w:p w:rsidR="00601E34" w:rsidRDefault="006D486E">
      <w:pPr>
        <w:pStyle w:val="a4"/>
        <w:numPr>
          <w:ilvl w:val="0"/>
          <w:numId w:val="37"/>
        </w:numPr>
        <w:tabs>
          <w:tab w:val="left" w:pos="1222"/>
        </w:tabs>
        <w:spacing w:line="298" w:lineRule="exact"/>
        <w:ind w:left="1221" w:hanging="260"/>
        <w:jc w:val="both"/>
        <w:rPr>
          <w:sz w:val="26"/>
        </w:rPr>
      </w:pPr>
      <w:r>
        <w:rPr>
          <w:sz w:val="26"/>
        </w:rPr>
        <w:t>взема решения за увеличаване или намаляване на капитала на</w:t>
      </w:r>
      <w:r>
        <w:rPr>
          <w:spacing w:val="-19"/>
          <w:sz w:val="26"/>
        </w:rPr>
        <w:t xml:space="preserve"> </w:t>
      </w:r>
      <w:r>
        <w:rPr>
          <w:sz w:val="26"/>
        </w:rPr>
        <w:t>дружеството;</w:t>
      </w:r>
    </w:p>
    <w:p w:rsidR="00601E34" w:rsidRDefault="006D486E">
      <w:pPr>
        <w:pStyle w:val="a4"/>
        <w:numPr>
          <w:ilvl w:val="0"/>
          <w:numId w:val="37"/>
        </w:numPr>
        <w:tabs>
          <w:tab w:val="left" w:pos="1239"/>
        </w:tabs>
        <w:spacing w:before="1"/>
        <w:ind w:left="112" w:right="115" w:firstLine="849"/>
        <w:jc w:val="both"/>
        <w:rPr>
          <w:sz w:val="26"/>
        </w:rPr>
      </w:pPr>
      <w:r>
        <w:rPr>
          <w:sz w:val="26"/>
        </w:rPr>
        <w:t>взема решения за откриване или закриване на клонове на дружеството и за участие в капитала на други търговски дружества;</w:t>
      </w:r>
    </w:p>
    <w:p w:rsidR="00601E34" w:rsidRDefault="006D486E">
      <w:pPr>
        <w:pStyle w:val="a4"/>
        <w:numPr>
          <w:ilvl w:val="0"/>
          <w:numId w:val="37"/>
        </w:numPr>
        <w:tabs>
          <w:tab w:val="left" w:pos="1232"/>
        </w:tabs>
        <w:ind w:right="116" w:firstLine="849"/>
        <w:jc w:val="both"/>
        <w:rPr>
          <w:sz w:val="26"/>
        </w:rPr>
      </w:pPr>
      <w:r>
        <w:rPr>
          <w:sz w:val="26"/>
        </w:rPr>
        <w:t>взема решение за извършване на непарична вноска в капитала на търговски дружества;</w:t>
      </w:r>
    </w:p>
    <w:p w:rsidR="00601E34" w:rsidRDefault="006D486E">
      <w:pPr>
        <w:pStyle w:val="a4"/>
        <w:numPr>
          <w:ilvl w:val="0"/>
          <w:numId w:val="37"/>
        </w:numPr>
        <w:tabs>
          <w:tab w:val="left" w:pos="1275"/>
        </w:tabs>
        <w:ind w:right="111" w:firstLine="849"/>
        <w:jc w:val="both"/>
        <w:rPr>
          <w:sz w:val="26"/>
        </w:rPr>
      </w:pPr>
      <w:r>
        <w:rPr>
          <w:sz w:val="26"/>
        </w:rPr>
        <w:t>взема решения за придобиване или отчуждаване на недвижими имоти и вещни права върху</w:t>
      </w:r>
      <w:r>
        <w:rPr>
          <w:spacing w:val="-3"/>
          <w:sz w:val="26"/>
        </w:rPr>
        <w:t xml:space="preserve"> </w:t>
      </w:r>
      <w:r>
        <w:rPr>
          <w:sz w:val="26"/>
        </w:rPr>
        <w:t>тях;</w:t>
      </w:r>
    </w:p>
    <w:p w:rsidR="00601E34" w:rsidRDefault="006D486E">
      <w:pPr>
        <w:pStyle w:val="a4"/>
        <w:numPr>
          <w:ilvl w:val="0"/>
          <w:numId w:val="37"/>
        </w:numPr>
        <w:tabs>
          <w:tab w:val="left" w:pos="1302"/>
        </w:tabs>
        <w:ind w:right="113" w:firstLine="849"/>
        <w:jc w:val="both"/>
        <w:rPr>
          <w:sz w:val="26"/>
        </w:rPr>
      </w:pPr>
      <w:r>
        <w:rPr>
          <w:sz w:val="26"/>
        </w:rPr>
        <w:t>взема решения за разпореждане с дялове или акции – собственост на дружеството в други</w:t>
      </w:r>
      <w:r>
        <w:rPr>
          <w:spacing w:val="-1"/>
          <w:sz w:val="26"/>
        </w:rPr>
        <w:t xml:space="preserve"> </w:t>
      </w:r>
      <w:r>
        <w:rPr>
          <w:sz w:val="26"/>
        </w:rPr>
        <w:t>дружества;</w:t>
      </w:r>
    </w:p>
    <w:p w:rsidR="00925D8C" w:rsidRPr="00925D8C" w:rsidRDefault="00925D8C" w:rsidP="00925D8C">
      <w:pPr>
        <w:pStyle w:val="a4"/>
        <w:numPr>
          <w:ilvl w:val="0"/>
          <w:numId w:val="37"/>
        </w:numPr>
        <w:tabs>
          <w:tab w:val="left" w:pos="1217"/>
        </w:tabs>
        <w:ind w:right="113" w:firstLine="849"/>
        <w:jc w:val="both"/>
        <w:rPr>
          <w:sz w:val="26"/>
        </w:rPr>
      </w:pPr>
      <w:r w:rsidRPr="00925D8C">
        <w:rPr>
          <w:b/>
          <w:i/>
          <w:color w:val="FF0000"/>
          <w:sz w:val="24"/>
          <w:szCs w:val="24"/>
          <w:lang w:val="en-US"/>
        </w:rPr>
        <w:t xml:space="preserve"> </w:t>
      </w:r>
      <w:r w:rsidRPr="00BF737B">
        <w:rPr>
          <w:b/>
          <w:i/>
          <w:sz w:val="24"/>
          <w:szCs w:val="24"/>
          <w:lang w:val="en-US"/>
        </w:rPr>
        <w:t>(</w:t>
      </w:r>
      <w:r w:rsidRPr="00BF737B">
        <w:rPr>
          <w:b/>
          <w:i/>
          <w:sz w:val="24"/>
          <w:szCs w:val="24"/>
        </w:rPr>
        <w:t>Изменена и допълнена с Решение № 583 от Протокол № 28/25.07.2025 г.</w:t>
      </w:r>
      <w:r w:rsidRPr="00BF737B">
        <w:rPr>
          <w:b/>
          <w:i/>
          <w:sz w:val="24"/>
          <w:szCs w:val="24"/>
          <w:lang w:val="en-US"/>
        </w:rPr>
        <w:t xml:space="preserve">) </w:t>
      </w:r>
      <w:r w:rsidRPr="00925D8C">
        <w:rPr>
          <w:sz w:val="26"/>
        </w:rPr>
        <w:t>взема решения за придобиване, разпореждане и/или сключване на лизингови договори за дълготрайни материални активи (само движими вещи) на стойност над 10 000 лева /5112,92 евро/;</w:t>
      </w:r>
    </w:p>
    <w:p w:rsidR="00601E34" w:rsidRPr="00925D8C" w:rsidRDefault="006D486E" w:rsidP="008A0BBD">
      <w:pPr>
        <w:pStyle w:val="a4"/>
        <w:numPr>
          <w:ilvl w:val="0"/>
          <w:numId w:val="37"/>
        </w:numPr>
        <w:tabs>
          <w:tab w:val="left" w:pos="1217"/>
        </w:tabs>
        <w:ind w:right="113" w:firstLine="849"/>
        <w:jc w:val="both"/>
        <w:rPr>
          <w:sz w:val="26"/>
        </w:rPr>
      </w:pPr>
      <w:r w:rsidRPr="00925D8C">
        <w:rPr>
          <w:sz w:val="26"/>
        </w:rPr>
        <w:t>взема решения за отдаване под наем на дълготрайни материални активи, когато обща балансова стойност надхвърля 5 на сто от общата балансова стойност на ДМА, собственост на дружеството, към 31 декември на предходната</w:t>
      </w:r>
      <w:r w:rsidRPr="00925D8C">
        <w:rPr>
          <w:spacing w:val="-10"/>
          <w:sz w:val="26"/>
        </w:rPr>
        <w:t xml:space="preserve"> </w:t>
      </w:r>
      <w:r w:rsidRPr="00925D8C">
        <w:rPr>
          <w:sz w:val="26"/>
        </w:rPr>
        <w:t>година;</w:t>
      </w:r>
    </w:p>
    <w:p w:rsidR="00601E34" w:rsidRDefault="006D486E">
      <w:pPr>
        <w:pStyle w:val="a4"/>
        <w:numPr>
          <w:ilvl w:val="0"/>
          <w:numId w:val="37"/>
        </w:numPr>
        <w:tabs>
          <w:tab w:val="left" w:pos="1366"/>
        </w:tabs>
        <w:ind w:right="115" w:firstLine="849"/>
        <w:jc w:val="both"/>
        <w:rPr>
          <w:sz w:val="26"/>
        </w:rPr>
      </w:pPr>
      <w:r>
        <w:rPr>
          <w:sz w:val="26"/>
        </w:rPr>
        <w:t>взема решения за извършването на допълнителни парични вноски по реда на чл.134 от Търговския</w:t>
      </w:r>
      <w:r>
        <w:rPr>
          <w:spacing w:val="-1"/>
          <w:sz w:val="26"/>
        </w:rPr>
        <w:t xml:space="preserve"> </w:t>
      </w:r>
      <w:r>
        <w:rPr>
          <w:sz w:val="26"/>
        </w:rPr>
        <w:t>закон;</w:t>
      </w:r>
    </w:p>
    <w:p w:rsidR="002F0682" w:rsidRPr="002F0682" w:rsidRDefault="002F0682" w:rsidP="002F0682">
      <w:pPr>
        <w:pStyle w:val="a4"/>
        <w:numPr>
          <w:ilvl w:val="0"/>
          <w:numId w:val="37"/>
        </w:numPr>
        <w:tabs>
          <w:tab w:val="left" w:pos="1390"/>
        </w:tabs>
        <w:ind w:right="116" w:firstLine="849"/>
        <w:jc w:val="both"/>
        <w:rPr>
          <w:sz w:val="26"/>
        </w:rPr>
      </w:pPr>
      <w:r w:rsidRPr="00BF737B">
        <w:rPr>
          <w:b/>
          <w:i/>
          <w:sz w:val="24"/>
          <w:szCs w:val="24"/>
          <w:lang w:val="en-US"/>
        </w:rPr>
        <w:t>(</w:t>
      </w:r>
      <w:r w:rsidRPr="00BF737B">
        <w:rPr>
          <w:b/>
          <w:i/>
          <w:sz w:val="24"/>
          <w:szCs w:val="24"/>
        </w:rPr>
        <w:t>Изменена и допълнена с Решение № 583 от Протокол № 28/25.07.2025 г.</w:t>
      </w:r>
      <w:r w:rsidRPr="00BF737B">
        <w:rPr>
          <w:b/>
          <w:i/>
          <w:sz w:val="24"/>
          <w:szCs w:val="24"/>
          <w:lang w:val="en-US"/>
        </w:rPr>
        <w:t>)</w:t>
      </w:r>
      <w:r w:rsidRPr="002F0682">
        <w:rPr>
          <w:b/>
          <w:i/>
          <w:color w:val="FF0000"/>
          <w:sz w:val="24"/>
          <w:szCs w:val="24"/>
          <w:lang w:val="en-US"/>
        </w:rPr>
        <w:t xml:space="preserve"> </w:t>
      </w:r>
      <w:r w:rsidRPr="002F0682">
        <w:rPr>
          <w:sz w:val="26"/>
        </w:rPr>
        <w:t xml:space="preserve">дава съгласие за предоставяне на обезпечения в полза на трети лица; за поемане на </w:t>
      </w:r>
      <w:proofErr w:type="spellStart"/>
      <w:r w:rsidRPr="002F0682">
        <w:rPr>
          <w:sz w:val="26"/>
        </w:rPr>
        <w:t>менителнични</w:t>
      </w:r>
      <w:proofErr w:type="spellEnd"/>
      <w:r w:rsidRPr="002F0682">
        <w:rPr>
          <w:sz w:val="26"/>
        </w:rPr>
        <w:t xml:space="preserve"> задължения; за сключване на съдебна или извънсъдебна спогодба, с която се признават задължения или се опрощава дълг, за суми над 5 000 лева</w:t>
      </w:r>
      <w:r>
        <w:rPr>
          <w:sz w:val="26"/>
          <w:lang w:val="en-US"/>
        </w:rPr>
        <w:t xml:space="preserve"> </w:t>
      </w:r>
      <w:r w:rsidRPr="002F0682">
        <w:rPr>
          <w:sz w:val="26"/>
        </w:rPr>
        <w:t>/ 2556,46 евро/;</w:t>
      </w:r>
    </w:p>
    <w:p w:rsidR="00601E34" w:rsidRPr="002F0682" w:rsidRDefault="006D486E" w:rsidP="002F0682">
      <w:pPr>
        <w:pStyle w:val="a4"/>
        <w:numPr>
          <w:ilvl w:val="0"/>
          <w:numId w:val="37"/>
        </w:numPr>
        <w:tabs>
          <w:tab w:val="left" w:pos="1390"/>
        </w:tabs>
        <w:ind w:right="116" w:firstLine="849"/>
        <w:jc w:val="both"/>
        <w:rPr>
          <w:sz w:val="26"/>
        </w:rPr>
      </w:pPr>
      <w:r w:rsidRPr="002F0682">
        <w:rPr>
          <w:sz w:val="26"/>
        </w:rPr>
        <w:t>дава</w:t>
      </w:r>
      <w:r w:rsidRPr="002F0682">
        <w:rPr>
          <w:spacing w:val="-13"/>
          <w:sz w:val="26"/>
        </w:rPr>
        <w:t xml:space="preserve"> </w:t>
      </w:r>
      <w:r w:rsidRPr="002F0682">
        <w:rPr>
          <w:sz w:val="26"/>
        </w:rPr>
        <w:t>съгласие</w:t>
      </w:r>
      <w:r w:rsidRPr="002F0682">
        <w:rPr>
          <w:spacing w:val="-13"/>
          <w:sz w:val="26"/>
        </w:rPr>
        <w:t xml:space="preserve"> </w:t>
      </w:r>
      <w:r w:rsidRPr="002F0682">
        <w:rPr>
          <w:sz w:val="26"/>
        </w:rPr>
        <w:t>за</w:t>
      </w:r>
      <w:r w:rsidRPr="002F0682">
        <w:rPr>
          <w:spacing w:val="-12"/>
          <w:sz w:val="26"/>
        </w:rPr>
        <w:t xml:space="preserve"> </w:t>
      </w:r>
      <w:r w:rsidRPr="002F0682">
        <w:rPr>
          <w:sz w:val="26"/>
        </w:rPr>
        <w:t>учредяване</w:t>
      </w:r>
      <w:r w:rsidRPr="002F0682">
        <w:rPr>
          <w:spacing w:val="-13"/>
          <w:sz w:val="26"/>
        </w:rPr>
        <w:t xml:space="preserve"> </w:t>
      </w:r>
      <w:r w:rsidRPr="002F0682">
        <w:rPr>
          <w:sz w:val="26"/>
        </w:rPr>
        <w:t>на</w:t>
      </w:r>
      <w:r w:rsidRPr="002F0682">
        <w:rPr>
          <w:spacing w:val="-13"/>
          <w:sz w:val="26"/>
        </w:rPr>
        <w:t xml:space="preserve"> </w:t>
      </w:r>
      <w:r w:rsidRPr="002F0682">
        <w:rPr>
          <w:sz w:val="26"/>
        </w:rPr>
        <w:t>ипотека</w:t>
      </w:r>
      <w:r w:rsidRPr="002F0682">
        <w:rPr>
          <w:spacing w:val="-12"/>
          <w:sz w:val="26"/>
        </w:rPr>
        <w:t xml:space="preserve"> </w:t>
      </w:r>
      <w:r w:rsidRPr="002F0682">
        <w:rPr>
          <w:sz w:val="26"/>
        </w:rPr>
        <w:t>или</w:t>
      </w:r>
      <w:r w:rsidRPr="002F0682">
        <w:rPr>
          <w:spacing w:val="-13"/>
          <w:sz w:val="26"/>
        </w:rPr>
        <w:t xml:space="preserve"> </w:t>
      </w:r>
      <w:r w:rsidRPr="002F0682">
        <w:rPr>
          <w:sz w:val="26"/>
        </w:rPr>
        <w:t>залог</w:t>
      </w:r>
      <w:r w:rsidRPr="002F0682">
        <w:rPr>
          <w:spacing w:val="-13"/>
          <w:sz w:val="26"/>
        </w:rPr>
        <w:t xml:space="preserve"> </w:t>
      </w:r>
      <w:r w:rsidRPr="002F0682">
        <w:rPr>
          <w:sz w:val="26"/>
        </w:rPr>
        <w:t>върху</w:t>
      </w:r>
      <w:r w:rsidRPr="002F0682">
        <w:rPr>
          <w:spacing w:val="-13"/>
          <w:sz w:val="26"/>
        </w:rPr>
        <w:t xml:space="preserve"> </w:t>
      </w:r>
      <w:r w:rsidRPr="002F0682">
        <w:rPr>
          <w:sz w:val="26"/>
        </w:rPr>
        <w:t>дълготрайни</w:t>
      </w:r>
      <w:r w:rsidRPr="002F0682">
        <w:rPr>
          <w:spacing w:val="-12"/>
          <w:sz w:val="26"/>
        </w:rPr>
        <w:t xml:space="preserve"> </w:t>
      </w:r>
      <w:r w:rsidRPr="002F0682">
        <w:rPr>
          <w:sz w:val="26"/>
        </w:rPr>
        <w:t>активи на дружеството и особени залози по реда на Закона за особените</w:t>
      </w:r>
      <w:r w:rsidRPr="002F0682">
        <w:rPr>
          <w:spacing w:val="-12"/>
          <w:sz w:val="26"/>
        </w:rPr>
        <w:t xml:space="preserve"> </w:t>
      </w:r>
      <w:r w:rsidRPr="002F0682">
        <w:rPr>
          <w:sz w:val="26"/>
        </w:rPr>
        <w:t>залози;</w:t>
      </w:r>
    </w:p>
    <w:p w:rsidR="00601E34" w:rsidRDefault="006D486E" w:rsidP="002F0682">
      <w:pPr>
        <w:pStyle w:val="a4"/>
        <w:numPr>
          <w:ilvl w:val="0"/>
          <w:numId w:val="37"/>
        </w:numPr>
        <w:tabs>
          <w:tab w:val="left" w:pos="1398"/>
        </w:tabs>
        <w:ind w:right="116" w:firstLine="849"/>
        <w:jc w:val="both"/>
        <w:rPr>
          <w:sz w:val="26"/>
        </w:rPr>
      </w:pPr>
      <w:r>
        <w:rPr>
          <w:sz w:val="26"/>
        </w:rPr>
        <w:t>избира управителя, определя възнаграждението му и го освобождава от отговорност;</w:t>
      </w:r>
    </w:p>
    <w:p w:rsidR="00601E34" w:rsidRDefault="006D486E" w:rsidP="002F0682">
      <w:pPr>
        <w:pStyle w:val="a4"/>
        <w:numPr>
          <w:ilvl w:val="0"/>
          <w:numId w:val="37"/>
        </w:numPr>
        <w:tabs>
          <w:tab w:val="left" w:pos="1354"/>
        </w:tabs>
        <w:spacing w:line="298" w:lineRule="exact"/>
        <w:ind w:left="1353" w:hanging="392"/>
        <w:jc w:val="both"/>
        <w:rPr>
          <w:sz w:val="26"/>
        </w:rPr>
      </w:pPr>
      <w:r>
        <w:rPr>
          <w:sz w:val="26"/>
        </w:rPr>
        <w:t>взема решение за назначаване на контрольор и определя</w:t>
      </w:r>
      <w:r>
        <w:rPr>
          <w:spacing w:val="1"/>
          <w:sz w:val="26"/>
        </w:rPr>
        <w:t xml:space="preserve"> </w:t>
      </w:r>
      <w:r>
        <w:rPr>
          <w:sz w:val="26"/>
        </w:rPr>
        <w:t>възнаграждението</w:t>
      </w:r>
    </w:p>
    <w:p w:rsidR="00601E34" w:rsidRDefault="00601E34" w:rsidP="002F0682">
      <w:pPr>
        <w:spacing w:line="298" w:lineRule="exact"/>
        <w:jc w:val="both"/>
        <w:rPr>
          <w:sz w:val="26"/>
        </w:rPr>
        <w:sectPr w:rsidR="00601E34">
          <w:pgSz w:w="11910" w:h="16840"/>
          <w:pgMar w:top="900" w:right="1020" w:bottom="1200" w:left="1020" w:header="0" w:footer="1002" w:gutter="0"/>
          <w:cols w:space="708"/>
        </w:sectPr>
      </w:pPr>
    </w:p>
    <w:p w:rsidR="00601E34" w:rsidRDefault="006D486E" w:rsidP="002F0682">
      <w:pPr>
        <w:pStyle w:val="a3"/>
        <w:spacing w:line="297" w:lineRule="exact"/>
        <w:ind w:left="113" w:firstLine="0"/>
        <w:jc w:val="both"/>
      </w:pPr>
      <w:r>
        <w:t>му;</w:t>
      </w:r>
    </w:p>
    <w:p w:rsidR="00601E34" w:rsidRDefault="006D486E" w:rsidP="002F0682">
      <w:pPr>
        <w:pStyle w:val="a3"/>
        <w:spacing w:before="10"/>
        <w:ind w:left="0" w:firstLine="0"/>
        <w:jc w:val="both"/>
        <w:rPr>
          <w:sz w:val="25"/>
        </w:rPr>
      </w:pPr>
      <w:r>
        <w:br w:type="column"/>
      </w:r>
    </w:p>
    <w:p w:rsidR="00601E34" w:rsidRDefault="006D486E" w:rsidP="002F0682">
      <w:pPr>
        <w:pStyle w:val="a4"/>
        <w:numPr>
          <w:ilvl w:val="0"/>
          <w:numId w:val="37"/>
        </w:numPr>
        <w:tabs>
          <w:tab w:val="left" w:pos="502"/>
        </w:tabs>
        <w:spacing w:before="1" w:line="298" w:lineRule="exact"/>
        <w:ind w:left="501" w:hanging="389"/>
        <w:jc w:val="both"/>
        <w:rPr>
          <w:sz w:val="26"/>
        </w:rPr>
      </w:pPr>
      <w:r>
        <w:rPr>
          <w:sz w:val="26"/>
        </w:rPr>
        <w:t>избира и освобождава одитори – дипломирани</w:t>
      </w:r>
      <w:r>
        <w:rPr>
          <w:spacing w:val="-9"/>
          <w:sz w:val="26"/>
        </w:rPr>
        <w:t xml:space="preserve"> </w:t>
      </w:r>
      <w:r>
        <w:rPr>
          <w:sz w:val="26"/>
        </w:rPr>
        <w:t>експерт-счетоводители;</w:t>
      </w:r>
    </w:p>
    <w:p w:rsidR="00601E34" w:rsidRDefault="006D486E">
      <w:pPr>
        <w:pStyle w:val="a4"/>
        <w:numPr>
          <w:ilvl w:val="0"/>
          <w:numId w:val="37"/>
        </w:numPr>
        <w:tabs>
          <w:tab w:val="left" w:pos="560"/>
        </w:tabs>
        <w:spacing w:line="298" w:lineRule="exact"/>
        <w:ind w:left="559" w:hanging="447"/>
        <w:jc w:val="left"/>
        <w:rPr>
          <w:sz w:val="26"/>
        </w:rPr>
      </w:pPr>
      <w:r>
        <w:rPr>
          <w:sz w:val="26"/>
        </w:rPr>
        <w:lastRenderedPageBreak/>
        <w:t>п</w:t>
      </w:r>
      <w:r>
        <w:rPr>
          <w:sz w:val="26"/>
        </w:rPr>
        <w:t>риема годишния отчет и баланса, взема решение за разпределение</w:t>
      </w:r>
      <w:r>
        <w:rPr>
          <w:spacing w:val="-28"/>
          <w:sz w:val="26"/>
        </w:rPr>
        <w:t xml:space="preserve"> </w:t>
      </w:r>
      <w:r>
        <w:rPr>
          <w:sz w:val="26"/>
        </w:rPr>
        <w:t>на</w:t>
      </w:r>
    </w:p>
    <w:p w:rsidR="00601E34" w:rsidRDefault="00601E34">
      <w:pPr>
        <w:spacing w:line="298" w:lineRule="exact"/>
        <w:rPr>
          <w:sz w:val="26"/>
        </w:rPr>
        <w:sectPr w:rsidR="00601E34">
          <w:type w:val="continuous"/>
          <w:pgSz w:w="11910" w:h="16840"/>
          <w:pgMar w:top="900" w:right="1020" w:bottom="1200" w:left="1020" w:header="708" w:footer="708" w:gutter="0"/>
          <w:cols w:num="2" w:space="708" w:equalWidth="0">
            <w:col w:w="518" w:space="331"/>
            <w:col w:w="9021"/>
          </w:cols>
        </w:sectPr>
      </w:pPr>
    </w:p>
    <w:p w:rsidR="00601E34" w:rsidRDefault="006D486E">
      <w:pPr>
        <w:pStyle w:val="a3"/>
        <w:ind w:left="113" w:right="92" w:firstLine="0"/>
      </w:pPr>
      <w:r>
        <w:t>печалбата и/или за изплащане на дивиденти, в съответствие с изискванията на Закона за счетоводството;</w:t>
      </w:r>
    </w:p>
    <w:p w:rsidR="00601E34" w:rsidRDefault="006D486E">
      <w:pPr>
        <w:pStyle w:val="a4"/>
        <w:numPr>
          <w:ilvl w:val="0"/>
          <w:numId w:val="37"/>
        </w:numPr>
        <w:tabs>
          <w:tab w:val="left" w:pos="1448"/>
        </w:tabs>
        <w:ind w:right="115" w:firstLine="914"/>
        <w:jc w:val="left"/>
        <w:rPr>
          <w:sz w:val="26"/>
        </w:rPr>
      </w:pPr>
      <w:r>
        <w:rPr>
          <w:sz w:val="26"/>
        </w:rPr>
        <w:t>взема решения за предявяване искове на дружеството срещу управителя или контрольора и назначава представител за водене на процеси срещу</w:t>
      </w:r>
      <w:r>
        <w:rPr>
          <w:spacing w:val="-9"/>
          <w:sz w:val="26"/>
        </w:rPr>
        <w:t xml:space="preserve"> </w:t>
      </w:r>
      <w:r>
        <w:rPr>
          <w:sz w:val="26"/>
        </w:rPr>
        <w:t>тях;</w:t>
      </w:r>
    </w:p>
    <w:p w:rsidR="00601E34" w:rsidRDefault="00601E34">
      <w:pPr>
        <w:rPr>
          <w:sz w:val="26"/>
        </w:rPr>
        <w:sectPr w:rsidR="00601E34">
          <w:type w:val="continuous"/>
          <w:pgSz w:w="11910" w:h="16840"/>
          <w:pgMar w:top="900" w:right="1020" w:bottom="1200" w:left="1020" w:header="708" w:footer="708" w:gutter="0"/>
          <w:cols w:space="708"/>
        </w:sectPr>
      </w:pPr>
    </w:p>
    <w:p w:rsidR="00601E34" w:rsidRDefault="006D486E">
      <w:pPr>
        <w:pStyle w:val="a4"/>
        <w:numPr>
          <w:ilvl w:val="0"/>
          <w:numId w:val="37"/>
        </w:numPr>
        <w:tabs>
          <w:tab w:val="left" w:pos="1357"/>
        </w:tabs>
        <w:spacing w:before="75"/>
        <w:ind w:right="113" w:firstLine="849"/>
        <w:jc w:val="both"/>
        <w:rPr>
          <w:sz w:val="26"/>
        </w:rPr>
      </w:pPr>
      <w:r>
        <w:rPr>
          <w:sz w:val="26"/>
        </w:rPr>
        <w:lastRenderedPageBreak/>
        <w:t>при необходимост назначава ликвидатор при прекратяване на дружеството и/или удължава срока на</w:t>
      </w:r>
      <w:r>
        <w:rPr>
          <w:spacing w:val="-1"/>
          <w:sz w:val="26"/>
        </w:rPr>
        <w:t xml:space="preserve"> </w:t>
      </w:r>
      <w:r>
        <w:rPr>
          <w:sz w:val="26"/>
        </w:rPr>
        <w:t>ликвидацията;</w:t>
      </w:r>
    </w:p>
    <w:p w:rsidR="00601E34" w:rsidRDefault="006D486E">
      <w:pPr>
        <w:pStyle w:val="a4"/>
        <w:numPr>
          <w:ilvl w:val="0"/>
          <w:numId w:val="37"/>
        </w:numPr>
        <w:tabs>
          <w:tab w:val="left" w:pos="1352"/>
        </w:tabs>
        <w:spacing w:line="298" w:lineRule="exact"/>
        <w:ind w:left="1351" w:hanging="390"/>
        <w:jc w:val="both"/>
        <w:rPr>
          <w:sz w:val="26"/>
        </w:rPr>
      </w:pPr>
      <w:r>
        <w:rPr>
          <w:sz w:val="26"/>
        </w:rPr>
        <w:t>дава съгласие за предоставяне на помощи, дарения и</w:t>
      </w:r>
      <w:r>
        <w:rPr>
          <w:spacing w:val="-11"/>
          <w:sz w:val="26"/>
        </w:rPr>
        <w:t xml:space="preserve"> </w:t>
      </w:r>
      <w:r>
        <w:rPr>
          <w:sz w:val="26"/>
        </w:rPr>
        <w:t>спонсорство;</w:t>
      </w:r>
    </w:p>
    <w:p w:rsidR="00601E34" w:rsidRDefault="006D486E">
      <w:pPr>
        <w:pStyle w:val="a4"/>
        <w:numPr>
          <w:ilvl w:val="0"/>
          <w:numId w:val="37"/>
        </w:numPr>
        <w:tabs>
          <w:tab w:val="left" w:pos="1369"/>
        </w:tabs>
        <w:ind w:right="114" w:firstLine="849"/>
        <w:jc w:val="both"/>
        <w:rPr>
          <w:sz w:val="26"/>
        </w:rPr>
      </w:pPr>
      <w:r>
        <w:rPr>
          <w:sz w:val="26"/>
        </w:rPr>
        <w:t>решава и други въпроси, предоставени в негова компетентност от закон и от учредителния</w:t>
      </w:r>
      <w:r>
        <w:rPr>
          <w:spacing w:val="-2"/>
          <w:sz w:val="26"/>
        </w:rPr>
        <w:t xml:space="preserve"> </w:t>
      </w:r>
      <w:r>
        <w:rPr>
          <w:sz w:val="26"/>
        </w:rPr>
        <w:t>акт.</w:t>
      </w:r>
    </w:p>
    <w:p w:rsidR="00601E34" w:rsidRDefault="006D486E">
      <w:pPr>
        <w:pStyle w:val="a3"/>
        <w:ind w:right="116"/>
        <w:jc w:val="both"/>
      </w:pPr>
      <w:r>
        <w:t xml:space="preserve">(2) </w:t>
      </w:r>
      <w:r w:rsidR="00C70515">
        <w:t xml:space="preserve">Общински съвет </w:t>
      </w:r>
      <w:r w:rsidR="00195B79">
        <w:t>–</w:t>
      </w:r>
      <w:r w:rsidR="00C70515">
        <w:t xml:space="preserve"> Берковица</w:t>
      </w:r>
      <w:r w:rsidR="00195B79">
        <w:t xml:space="preserve"> </w:t>
      </w:r>
      <w:r>
        <w:t xml:space="preserve">може да упълномощи </w:t>
      </w:r>
      <w:r w:rsidR="00195B79">
        <w:t>к</w:t>
      </w:r>
      <w:r>
        <w:t xml:space="preserve">мета на Община </w:t>
      </w:r>
      <w:r w:rsidR="00C70515">
        <w:t>Берковица</w:t>
      </w:r>
      <w:r>
        <w:t>:</w:t>
      </w:r>
    </w:p>
    <w:p w:rsidR="00601E34" w:rsidRDefault="006D486E">
      <w:pPr>
        <w:pStyle w:val="a4"/>
        <w:numPr>
          <w:ilvl w:val="0"/>
          <w:numId w:val="36"/>
        </w:numPr>
        <w:tabs>
          <w:tab w:val="left" w:pos="1239"/>
        </w:tabs>
        <w:ind w:right="116" w:firstLine="849"/>
        <w:rPr>
          <w:sz w:val="26"/>
        </w:rPr>
      </w:pPr>
      <w:r>
        <w:rPr>
          <w:sz w:val="26"/>
        </w:rPr>
        <w:t>да приема годишния отчет и баланса на търговското дружество, заверен от експерт-счетоводител, съгласно Закона за</w:t>
      </w:r>
      <w:r>
        <w:rPr>
          <w:spacing w:val="-5"/>
          <w:sz w:val="26"/>
        </w:rPr>
        <w:t xml:space="preserve"> </w:t>
      </w:r>
      <w:r>
        <w:rPr>
          <w:sz w:val="26"/>
        </w:rPr>
        <w:t>счетоводството;</w:t>
      </w:r>
    </w:p>
    <w:p w:rsidR="00601E34" w:rsidRDefault="006D486E">
      <w:pPr>
        <w:pStyle w:val="a4"/>
        <w:numPr>
          <w:ilvl w:val="0"/>
          <w:numId w:val="36"/>
        </w:numPr>
        <w:tabs>
          <w:tab w:val="left" w:pos="1285"/>
        </w:tabs>
        <w:ind w:left="113" w:right="115" w:firstLine="849"/>
        <w:rPr>
          <w:sz w:val="26"/>
        </w:rPr>
      </w:pPr>
      <w:r>
        <w:rPr>
          <w:sz w:val="26"/>
        </w:rPr>
        <w:t>да взема решения за участие на дружество с ограничена отговорност в граждански</w:t>
      </w:r>
      <w:r>
        <w:rPr>
          <w:spacing w:val="-1"/>
          <w:sz w:val="26"/>
        </w:rPr>
        <w:t xml:space="preserve"> </w:t>
      </w:r>
      <w:r>
        <w:rPr>
          <w:sz w:val="26"/>
        </w:rPr>
        <w:t>дружества;</w:t>
      </w:r>
    </w:p>
    <w:p w:rsidR="00601E34" w:rsidRDefault="006D486E">
      <w:pPr>
        <w:pStyle w:val="a4"/>
        <w:numPr>
          <w:ilvl w:val="0"/>
          <w:numId w:val="36"/>
        </w:numPr>
        <w:tabs>
          <w:tab w:val="left" w:pos="1230"/>
        </w:tabs>
        <w:spacing w:before="1"/>
        <w:ind w:left="113" w:right="111" w:firstLine="849"/>
        <w:rPr>
          <w:sz w:val="26"/>
        </w:rPr>
      </w:pPr>
      <w:r>
        <w:rPr>
          <w:sz w:val="26"/>
        </w:rPr>
        <w:t>да дава съгласие за учредяване на ипотека и залог за дълготрайни активи на дружеството в размер до 5 на сто от стойността на дълготрайните активи на Дружеството по баланса му към 31 декември на предходната</w:t>
      </w:r>
      <w:r>
        <w:rPr>
          <w:spacing w:val="-8"/>
          <w:sz w:val="26"/>
        </w:rPr>
        <w:t xml:space="preserve"> </w:t>
      </w:r>
      <w:r>
        <w:rPr>
          <w:sz w:val="26"/>
        </w:rPr>
        <w:t>година;</w:t>
      </w:r>
    </w:p>
    <w:p w:rsidR="001338B9" w:rsidRPr="001338B9" w:rsidRDefault="001338B9" w:rsidP="001338B9">
      <w:pPr>
        <w:pStyle w:val="a4"/>
        <w:numPr>
          <w:ilvl w:val="0"/>
          <w:numId w:val="36"/>
        </w:numPr>
        <w:tabs>
          <w:tab w:val="left" w:pos="1287"/>
        </w:tabs>
        <w:spacing w:line="298" w:lineRule="exact"/>
        <w:ind w:left="142" w:right="112" w:firstLine="819"/>
        <w:rPr>
          <w:sz w:val="26"/>
        </w:rPr>
      </w:pPr>
      <w:r w:rsidRPr="00BF737B">
        <w:rPr>
          <w:b/>
          <w:i/>
          <w:sz w:val="24"/>
          <w:szCs w:val="24"/>
          <w:lang w:val="en-US"/>
        </w:rPr>
        <w:t>(</w:t>
      </w:r>
      <w:r w:rsidRPr="00BF737B">
        <w:rPr>
          <w:b/>
          <w:i/>
          <w:sz w:val="24"/>
          <w:szCs w:val="24"/>
        </w:rPr>
        <w:t>Изменена и допълнена с Решение № 583 от Протокол № 28/25.07.2025 г.</w:t>
      </w:r>
      <w:r w:rsidRPr="00BF737B">
        <w:rPr>
          <w:b/>
          <w:i/>
          <w:sz w:val="24"/>
          <w:szCs w:val="24"/>
          <w:lang w:val="en-US"/>
        </w:rPr>
        <w:t xml:space="preserve">) </w:t>
      </w:r>
      <w:r w:rsidRPr="001338B9">
        <w:rPr>
          <w:sz w:val="26"/>
        </w:rPr>
        <w:t>да дава съгласие за разходи за закупуване на ДМА от 1 000 лева без ДДС /511,29 евро/ до 10 000 лева без ДДС /5112,92 евро/  в 14-дневен срок от направеното искане;</w:t>
      </w:r>
    </w:p>
    <w:p w:rsidR="00601E34" w:rsidRPr="001338B9" w:rsidRDefault="006D486E" w:rsidP="00341732">
      <w:pPr>
        <w:pStyle w:val="a4"/>
        <w:numPr>
          <w:ilvl w:val="0"/>
          <w:numId w:val="36"/>
        </w:numPr>
        <w:tabs>
          <w:tab w:val="left" w:pos="1287"/>
        </w:tabs>
        <w:spacing w:line="298" w:lineRule="exact"/>
        <w:ind w:left="1221" w:right="112" w:hanging="260"/>
        <w:rPr>
          <w:sz w:val="26"/>
        </w:rPr>
      </w:pPr>
      <w:r w:rsidRPr="001338B9">
        <w:rPr>
          <w:sz w:val="26"/>
        </w:rPr>
        <w:t>да определя и възнаграждението на</w:t>
      </w:r>
      <w:r w:rsidRPr="001338B9">
        <w:rPr>
          <w:spacing w:val="-5"/>
          <w:sz w:val="26"/>
        </w:rPr>
        <w:t xml:space="preserve"> </w:t>
      </w:r>
      <w:r w:rsidRPr="001338B9">
        <w:rPr>
          <w:sz w:val="26"/>
        </w:rPr>
        <w:t>управителя.</w:t>
      </w:r>
    </w:p>
    <w:p w:rsidR="00601E34" w:rsidRDefault="00601E34">
      <w:pPr>
        <w:pStyle w:val="a3"/>
        <w:ind w:left="0" w:firstLine="0"/>
      </w:pPr>
    </w:p>
    <w:p w:rsidR="00601E34" w:rsidRDefault="006D486E">
      <w:pPr>
        <w:pStyle w:val="a3"/>
        <w:ind w:left="113" w:right="114"/>
        <w:jc w:val="both"/>
      </w:pPr>
      <w:r>
        <w:t>Чл.16. (1) Управителите на едноличните дружества с ограничена отговорност организират</w:t>
      </w:r>
      <w:r>
        <w:rPr>
          <w:spacing w:val="-16"/>
        </w:rPr>
        <w:t xml:space="preserve"> </w:t>
      </w:r>
      <w:r>
        <w:t>и</w:t>
      </w:r>
      <w:r>
        <w:rPr>
          <w:spacing w:val="-14"/>
        </w:rPr>
        <w:t xml:space="preserve"> </w:t>
      </w:r>
      <w:r>
        <w:t>ръководят</w:t>
      </w:r>
      <w:r>
        <w:rPr>
          <w:spacing w:val="-15"/>
        </w:rPr>
        <w:t xml:space="preserve"> </w:t>
      </w:r>
      <w:r>
        <w:t>дейността</w:t>
      </w:r>
      <w:r>
        <w:rPr>
          <w:spacing w:val="-16"/>
        </w:rPr>
        <w:t xml:space="preserve"> </w:t>
      </w:r>
      <w:r>
        <w:t>им</w:t>
      </w:r>
      <w:r>
        <w:rPr>
          <w:spacing w:val="-16"/>
        </w:rPr>
        <w:t xml:space="preserve"> </w:t>
      </w:r>
      <w:r>
        <w:t>съобразно</w:t>
      </w:r>
      <w:r>
        <w:rPr>
          <w:spacing w:val="-15"/>
        </w:rPr>
        <w:t xml:space="preserve"> </w:t>
      </w:r>
      <w:r>
        <w:t>Търговския</w:t>
      </w:r>
      <w:r>
        <w:rPr>
          <w:spacing w:val="-14"/>
        </w:rPr>
        <w:t xml:space="preserve"> </w:t>
      </w:r>
      <w:r>
        <w:t>закон</w:t>
      </w:r>
      <w:r>
        <w:rPr>
          <w:spacing w:val="-15"/>
        </w:rPr>
        <w:t xml:space="preserve"> </w:t>
      </w:r>
      <w:r>
        <w:t>и</w:t>
      </w:r>
      <w:r>
        <w:rPr>
          <w:spacing w:val="-14"/>
        </w:rPr>
        <w:t xml:space="preserve"> </w:t>
      </w:r>
      <w:r>
        <w:t>учредителния</w:t>
      </w:r>
      <w:r>
        <w:rPr>
          <w:spacing w:val="-14"/>
        </w:rPr>
        <w:t xml:space="preserve"> </w:t>
      </w:r>
      <w:r>
        <w:t>акт на</w:t>
      </w:r>
      <w:r>
        <w:rPr>
          <w:spacing w:val="-2"/>
        </w:rPr>
        <w:t xml:space="preserve"> </w:t>
      </w:r>
      <w:r>
        <w:t>дружеството.</w:t>
      </w:r>
    </w:p>
    <w:p w:rsidR="00601E34" w:rsidRDefault="006D486E">
      <w:pPr>
        <w:pStyle w:val="a3"/>
        <w:ind w:left="113" w:right="113"/>
        <w:jc w:val="both"/>
      </w:pPr>
      <w:r>
        <w:t>(2) Управителите на едноличните дружества с ограничена отговорност задължително застраховат имуществото на съответното дружество.</w:t>
      </w:r>
    </w:p>
    <w:p w:rsidR="00601E34" w:rsidRDefault="00601E34">
      <w:pPr>
        <w:pStyle w:val="a3"/>
        <w:spacing w:before="10"/>
        <w:ind w:left="0" w:firstLine="0"/>
        <w:rPr>
          <w:sz w:val="25"/>
        </w:rPr>
      </w:pPr>
    </w:p>
    <w:p w:rsidR="00601E34" w:rsidRDefault="006D486E">
      <w:pPr>
        <w:pStyle w:val="a3"/>
        <w:ind w:right="111"/>
        <w:jc w:val="both"/>
      </w:pPr>
      <w:r>
        <w:t>Чл.17. Управителите на едноличните дружества с ограничена отговорност вземат решения по всички въпроси на управление на дружеството, с изключение на посочените в чл.15.</w:t>
      </w:r>
    </w:p>
    <w:p w:rsidR="00601E34" w:rsidRDefault="00601E34">
      <w:pPr>
        <w:pStyle w:val="a3"/>
        <w:spacing w:before="10"/>
        <w:ind w:left="0" w:firstLine="0"/>
        <w:rPr>
          <w:sz w:val="25"/>
        </w:rPr>
      </w:pPr>
    </w:p>
    <w:p w:rsidR="00601E34" w:rsidRDefault="006D486E" w:rsidP="00195B79">
      <w:pPr>
        <w:pStyle w:val="a3"/>
        <w:jc w:val="both"/>
      </w:pPr>
      <w:r>
        <w:t xml:space="preserve">Чл.18. (1) Управителите задължително информират </w:t>
      </w:r>
      <w:r w:rsidR="00195B79">
        <w:t>к</w:t>
      </w:r>
      <w:r>
        <w:t xml:space="preserve">мета на Община </w:t>
      </w:r>
      <w:r w:rsidR="00C70515">
        <w:t>Берковица</w:t>
      </w:r>
      <w:r>
        <w:t xml:space="preserve"> за решенията си относно:</w:t>
      </w:r>
    </w:p>
    <w:p w:rsidR="00601E34" w:rsidRDefault="006D486E">
      <w:pPr>
        <w:pStyle w:val="a4"/>
        <w:numPr>
          <w:ilvl w:val="0"/>
          <w:numId w:val="35"/>
        </w:numPr>
        <w:tabs>
          <w:tab w:val="left" w:pos="1222"/>
        </w:tabs>
        <w:spacing w:before="2" w:line="298" w:lineRule="exact"/>
        <w:ind w:hanging="261"/>
        <w:rPr>
          <w:sz w:val="26"/>
        </w:rPr>
      </w:pPr>
      <w:r>
        <w:rPr>
          <w:sz w:val="26"/>
        </w:rPr>
        <w:t>сключване на договори за предоставяне на кредити на</w:t>
      </w:r>
      <w:r>
        <w:rPr>
          <w:spacing w:val="-12"/>
          <w:sz w:val="26"/>
        </w:rPr>
        <w:t xml:space="preserve"> </w:t>
      </w:r>
      <w:r>
        <w:rPr>
          <w:sz w:val="26"/>
        </w:rPr>
        <w:t>дружеството;</w:t>
      </w:r>
    </w:p>
    <w:p w:rsidR="00601E34" w:rsidRDefault="006D486E">
      <w:pPr>
        <w:pStyle w:val="a4"/>
        <w:numPr>
          <w:ilvl w:val="0"/>
          <w:numId w:val="35"/>
        </w:numPr>
        <w:tabs>
          <w:tab w:val="left" w:pos="1222"/>
        </w:tabs>
        <w:spacing w:line="298" w:lineRule="exact"/>
        <w:ind w:hanging="261"/>
        <w:rPr>
          <w:sz w:val="26"/>
        </w:rPr>
      </w:pPr>
      <w:r>
        <w:rPr>
          <w:sz w:val="26"/>
        </w:rPr>
        <w:t>осъществяване на крупни инвестиционни</w:t>
      </w:r>
      <w:r>
        <w:rPr>
          <w:spacing w:val="-2"/>
          <w:sz w:val="26"/>
        </w:rPr>
        <w:t xml:space="preserve"> </w:t>
      </w:r>
      <w:r>
        <w:rPr>
          <w:sz w:val="26"/>
        </w:rPr>
        <w:t>проекти;</w:t>
      </w:r>
    </w:p>
    <w:p w:rsidR="00601E34" w:rsidRDefault="006D486E">
      <w:pPr>
        <w:pStyle w:val="a4"/>
        <w:numPr>
          <w:ilvl w:val="0"/>
          <w:numId w:val="35"/>
        </w:numPr>
        <w:tabs>
          <w:tab w:val="left" w:pos="1222"/>
        </w:tabs>
        <w:spacing w:before="1" w:line="298" w:lineRule="exact"/>
        <w:ind w:hanging="261"/>
        <w:rPr>
          <w:sz w:val="26"/>
        </w:rPr>
      </w:pPr>
      <w:r>
        <w:rPr>
          <w:sz w:val="26"/>
        </w:rPr>
        <w:t>сключване на договори за</w:t>
      </w:r>
      <w:r>
        <w:rPr>
          <w:spacing w:val="-4"/>
          <w:sz w:val="26"/>
        </w:rPr>
        <w:t xml:space="preserve"> </w:t>
      </w:r>
      <w:r>
        <w:rPr>
          <w:sz w:val="26"/>
        </w:rPr>
        <w:t>наем.</w:t>
      </w:r>
    </w:p>
    <w:p w:rsidR="00601E34" w:rsidRDefault="006D486E" w:rsidP="00183157">
      <w:pPr>
        <w:pStyle w:val="a3"/>
        <w:spacing w:line="298" w:lineRule="exact"/>
        <w:ind w:left="0" w:firstLine="993"/>
        <w:jc w:val="both"/>
      </w:pPr>
      <w:r>
        <w:t>(2) Информацията по ал.1 се предоставя писмено в 7-дневен срок</w:t>
      </w:r>
      <w:r w:rsidR="00195B79">
        <w:t xml:space="preserve"> от вземане на решение за сключване на договор и/или за осъществяване на крупни инвестиционни</w:t>
      </w:r>
      <w:r w:rsidR="00195B79">
        <w:rPr>
          <w:spacing w:val="-2"/>
        </w:rPr>
        <w:t xml:space="preserve"> </w:t>
      </w:r>
      <w:r w:rsidR="00195B79">
        <w:t>проекти</w:t>
      </w:r>
      <w:r>
        <w:t>.</w:t>
      </w:r>
    </w:p>
    <w:p w:rsidR="00601E34" w:rsidRDefault="00601E34">
      <w:pPr>
        <w:pStyle w:val="a3"/>
        <w:spacing w:before="11"/>
        <w:ind w:left="0" w:firstLine="0"/>
        <w:rPr>
          <w:sz w:val="25"/>
        </w:rPr>
      </w:pPr>
    </w:p>
    <w:p w:rsidR="00601E34" w:rsidRDefault="006D486E">
      <w:pPr>
        <w:pStyle w:val="a3"/>
        <w:ind w:left="961" w:firstLine="0"/>
      </w:pPr>
      <w:r>
        <w:t xml:space="preserve">Чл.19. Община </w:t>
      </w:r>
      <w:r w:rsidR="00C70515">
        <w:t>Берковица</w:t>
      </w:r>
      <w:r>
        <w:t xml:space="preserve"> има право:</w:t>
      </w:r>
    </w:p>
    <w:p w:rsidR="00601E34" w:rsidRDefault="006D486E">
      <w:pPr>
        <w:pStyle w:val="a4"/>
        <w:numPr>
          <w:ilvl w:val="0"/>
          <w:numId w:val="34"/>
        </w:numPr>
        <w:tabs>
          <w:tab w:val="left" w:pos="1222"/>
        </w:tabs>
        <w:spacing w:before="1"/>
        <w:ind w:hanging="261"/>
        <w:rPr>
          <w:sz w:val="26"/>
        </w:rPr>
      </w:pPr>
      <w:r>
        <w:rPr>
          <w:sz w:val="26"/>
        </w:rPr>
        <w:t>да участва в разпределението на печалбата на</w:t>
      </w:r>
      <w:r>
        <w:rPr>
          <w:spacing w:val="-8"/>
          <w:sz w:val="26"/>
        </w:rPr>
        <w:t xml:space="preserve"> </w:t>
      </w:r>
      <w:r>
        <w:rPr>
          <w:sz w:val="26"/>
        </w:rPr>
        <w:t>дружеството;</w:t>
      </w:r>
    </w:p>
    <w:p w:rsidR="00601E34" w:rsidRDefault="006D486E">
      <w:pPr>
        <w:pStyle w:val="a4"/>
        <w:numPr>
          <w:ilvl w:val="0"/>
          <w:numId w:val="34"/>
        </w:numPr>
        <w:tabs>
          <w:tab w:val="left" w:pos="1222"/>
        </w:tabs>
        <w:spacing w:before="1" w:line="298" w:lineRule="exact"/>
        <w:ind w:hanging="261"/>
        <w:rPr>
          <w:sz w:val="26"/>
        </w:rPr>
      </w:pPr>
      <w:r>
        <w:rPr>
          <w:sz w:val="26"/>
        </w:rPr>
        <w:t>да бъде осведомявана за хода на работите в</w:t>
      </w:r>
      <w:r>
        <w:rPr>
          <w:spacing w:val="-10"/>
          <w:sz w:val="26"/>
        </w:rPr>
        <w:t xml:space="preserve"> </w:t>
      </w:r>
      <w:r>
        <w:rPr>
          <w:sz w:val="26"/>
        </w:rPr>
        <w:t>дружеството;</w:t>
      </w:r>
    </w:p>
    <w:p w:rsidR="00601E34" w:rsidRDefault="006D486E">
      <w:pPr>
        <w:pStyle w:val="a4"/>
        <w:numPr>
          <w:ilvl w:val="0"/>
          <w:numId w:val="34"/>
        </w:numPr>
        <w:tabs>
          <w:tab w:val="left" w:pos="1222"/>
        </w:tabs>
        <w:spacing w:line="298" w:lineRule="exact"/>
        <w:ind w:hanging="261"/>
        <w:rPr>
          <w:sz w:val="26"/>
        </w:rPr>
      </w:pPr>
      <w:r>
        <w:rPr>
          <w:sz w:val="26"/>
        </w:rPr>
        <w:t>да има свободен достъп до документацията на</w:t>
      </w:r>
      <w:r>
        <w:rPr>
          <w:spacing w:val="-8"/>
          <w:sz w:val="26"/>
        </w:rPr>
        <w:t xml:space="preserve"> </w:t>
      </w:r>
      <w:r>
        <w:rPr>
          <w:sz w:val="26"/>
        </w:rPr>
        <w:t>дружеството;</w:t>
      </w:r>
    </w:p>
    <w:p w:rsidR="00601E34" w:rsidRDefault="006D486E">
      <w:pPr>
        <w:pStyle w:val="a4"/>
        <w:numPr>
          <w:ilvl w:val="0"/>
          <w:numId w:val="34"/>
        </w:numPr>
        <w:tabs>
          <w:tab w:val="left" w:pos="1222"/>
        </w:tabs>
        <w:spacing w:before="1"/>
        <w:ind w:hanging="261"/>
        <w:rPr>
          <w:sz w:val="26"/>
        </w:rPr>
      </w:pPr>
      <w:r>
        <w:rPr>
          <w:sz w:val="26"/>
        </w:rPr>
        <w:t>на ликвидационен дял.</w:t>
      </w:r>
    </w:p>
    <w:p w:rsidR="00601E34" w:rsidRDefault="00601E34">
      <w:pPr>
        <w:pStyle w:val="a3"/>
        <w:spacing w:before="11"/>
        <w:ind w:left="0" w:firstLine="0"/>
        <w:rPr>
          <w:sz w:val="25"/>
        </w:rPr>
      </w:pPr>
    </w:p>
    <w:p w:rsidR="00601E34" w:rsidRDefault="006D486E">
      <w:pPr>
        <w:pStyle w:val="a3"/>
        <w:ind w:right="114"/>
        <w:jc w:val="both"/>
      </w:pPr>
      <w:r>
        <w:lastRenderedPageBreak/>
        <w:t xml:space="preserve">Чл.20. (1) </w:t>
      </w:r>
      <w:r w:rsidR="00C70515">
        <w:t>Общински съвет - Берковица</w:t>
      </w:r>
      <w:r>
        <w:t>, като упражняващ правата на едноличния собственик на капитала в едноличните акционерни дружества, има правомощия да:</w:t>
      </w:r>
    </w:p>
    <w:p w:rsidR="00601E34" w:rsidRDefault="006D486E">
      <w:pPr>
        <w:pStyle w:val="a4"/>
        <w:numPr>
          <w:ilvl w:val="0"/>
          <w:numId w:val="33"/>
        </w:numPr>
        <w:tabs>
          <w:tab w:val="left" w:pos="1236"/>
        </w:tabs>
        <w:ind w:right="114" w:firstLine="849"/>
        <w:rPr>
          <w:sz w:val="26"/>
        </w:rPr>
      </w:pPr>
      <w:r>
        <w:rPr>
          <w:sz w:val="26"/>
        </w:rPr>
        <w:t>учредява, преобразува и прекратява дружеството и избира представителите на общината в управителните му органи;</w:t>
      </w:r>
    </w:p>
    <w:p w:rsidR="00601E34" w:rsidRDefault="006D486E">
      <w:pPr>
        <w:pStyle w:val="a4"/>
        <w:numPr>
          <w:ilvl w:val="0"/>
          <w:numId w:val="33"/>
        </w:numPr>
        <w:tabs>
          <w:tab w:val="left" w:pos="1221"/>
        </w:tabs>
        <w:spacing w:line="298" w:lineRule="exact"/>
        <w:ind w:left="1220" w:hanging="260"/>
        <w:rPr>
          <w:sz w:val="26"/>
        </w:rPr>
      </w:pPr>
      <w:r>
        <w:rPr>
          <w:sz w:val="26"/>
        </w:rPr>
        <w:t>изменя и допълва устава на</w:t>
      </w:r>
      <w:r>
        <w:rPr>
          <w:spacing w:val="-1"/>
          <w:sz w:val="26"/>
        </w:rPr>
        <w:t xml:space="preserve"> </w:t>
      </w:r>
      <w:r>
        <w:rPr>
          <w:sz w:val="26"/>
        </w:rPr>
        <w:t>дружеството;</w:t>
      </w:r>
    </w:p>
    <w:p w:rsidR="00601E34" w:rsidRDefault="006D486E">
      <w:pPr>
        <w:pStyle w:val="a4"/>
        <w:numPr>
          <w:ilvl w:val="0"/>
          <w:numId w:val="33"/>
        </w:numPr>
        <w:tabs>
          <w:tab w:val="left" w:pos="1221"/>
        </w:tabs>
        <w:spacing w:line="298" w:lineRule="exact"/>
        <w:ind w:left="1220" w:hanging="260"/>
        <w:rPr>
          <w:sz w:val="26"/>
        </w:rPr>
      </w:pPr>
      <w:r>
        <w:rPr>
          <w:sz w:val="26"/>
        </w:rPr>
        <w:t>взема решения за увеличаване или намаляване на капитала на</w:t>
      </w:r>
      <w:r>
        <w:rPr>
          <w:spacing w:val="-19"/>
          <w:sz w:val="26"/>
        </w:rPr>
        <w:t xml:space="preserve"> </w:t>
      </w:r>
      <w:r>
        <w:rPr>
          <w:sz w:val="26"/>
        </w:rPr>
        <w:t>дружеството;</w:t>
      </w:r>
    </w:p>
    <w:p w:rsidR="00601E34" w:rsidRDefault="006D486E">
      <w:pPr>
        <w:pStyle w:val="a4"/>
        <w:numPr>
          <w:ilvl w:val="0"/>
          <w:numId w:val="33"/>
        </w:numPr>
        <w:tabs>
          <w:tab w:val="left" w:pos="1239"/>
        </w:tabs>
        <w:spacing w:before="75"/>
        <w:ind w:left="112" w:right="115" w:firstLine="849"/>
        <w:rPr>
          <w:sz w:val="26"/>
        </w:rPr>
      </w:pPr>
      <w:r>
        <w:rPr>
          <w:sz w:val="26"/>
        </w:rPr>
        <w:t>взема решения за откриване или закриване на клонове на дружеството и за участие в капитала на други търговски дружества;</w:t>
      </w:r>
    </w:p>
    <w:p w:rsidR="00601E34" w:rsidRDefault="006D486E">
      <w:pPr>
        <w:pStyle w:val="a4"/>
        <w:numPr>
          <w:ilvl w:val="0"/>
          <w:numId w:val="33"/>
        </w:numPr>
        <w:tabs>
          <w:tab w:val="left" w:pos="1231"/>
        </w:tabs>
        <w:ind w:left="112" w:right="111" w:firstLine="849"/>
        <w:rPr>
          <w:sz w:val="26"/>
        </w:rPr>
      </w:pPr>
      <w:r>
        <w:rPr>
          <w:sz w:val="26"/>
        </w:rPr>
        <w:t>взема решение за извършване на непарична вноска в капитала на търговски дружества при условията и по реда, регламентирани със Закона за общинската собственост;</w:t>
      </w:r>
    </w:p>
    <w:p w:rsidR="00601E34" w:rsidRDefault="006D486E">
      <w:pPr>
        <w:pStyle w:val="a4"/>
        <w:numPr>
          <w:ilvl w:val="0"/>
          <w:numId w:val="33"/>
        </w:numPr>
        <w:tabs>
          <w:tab w:val="left" w:pos="1222"/>
        </w:tabs>
        <w:ind w:left="1221" w:hanging="260"/>
        <w:rPr>
          <w:sz w:val="26"/>
        </w:rPr>
      </w:pPr>
      <w:r>
        <w:rPr>
          <w:sz w:val="26"/>
        </w:rPr>
        <w:t>решава издаването на</w:t>
      </w:r>
      <w:r>
        <w:rPr>
          <w:spacing w:val="-1"/>
          <w:sz w:val="26"/>
        </w:rPr>
        <w:t xml:space="preserve"> </w:t>
      </w:r>
      <w:r>
        <w:rPr>
          <w:sz w:val="26"/>
        </w:rPr>
        <w:t>облигации;</w:t>
      </w:r>
    </w:p>
    <w:p w:rsidR="00601E34" w:rsidRDefault="006D486E">
      <w:pPr>
        <w:pStyle w:val="a4"/>
        <w:numPr>
          <w:ilvl w:val="0"/>
          <w:numId w:val="33"/>
        </w:numPr>
        <w:tabs>
          <w:tab w:val="left" w:pos="1277"/>
        </w:tabs>
        <w:ind w:left="112" w:right="111" w:firstLine="849"/>
        <w:rPr>
          <w:sz w:val="26"/>
        </w:rPr>
      </w:pPr>
      <w:r>
        <w:rPr>
          <w:sz w:val="26"/>
        </w:rPr>
        <w:t>взема решения за придобиване или разпореждане с недвижими имоти – собственост на дружеството и за учредяване в полза на трети лица на вещни права върху</w:t>
      </w:r>
      <w:r>
        <w:rPr>
          <w:spacing w:val="-2"/>
          <w:sz w:val="26"/>
        </w:rPr>
        <w:t xml:space="preserve"> </w:t>
      </w:r>
      <w:r>
        <w:rPr>
          <w:sz w:val="26"/>
        </w:rPr>
        <w:t>тях;</w:t>
      </w:r>
    </w:p>
    <w:p w:rsidR="006D6E63" w:rsidRPr="006D6E63" w:rsidRDefault="006D6E63" w:rsidP="006D6E63">
      <w:pPr>
        <w:pStyle w:val="a4"/>
        <w:numPr>
          <w:ilvl w:val="0"/>
          <w:numId w:val="33"/>
        </w:numPr>
        <w:tabs>
          <w:tab w:val="left" w:pos="1217"/>
        </w:tabs>
        <w:ind w:left="112" w:right="113" w:firstLine="849"/>
        <w:rPr>
          <w:sz w:val="26"/>
        </w:rPr>
      </w:pPr>
      <w:r w:rsidRPr="00BF737B">
        <w:rPr>
          <w:b/>
          <w:i/>
          <w:sz w:val="24"/>
          <w:szCs w:val="24"/>
          <w:lang w:val="en-US"/>
        </w:rPr>
        <w:t>(</w:t>
      </w:r>
      <w:r w:rsidRPr="00BF737B">
        <w:rPr>
          <w:b/>
          <w:i/>
          <w:sz w:val="24"/>
          <w:szCs w:val="24"/>
        </w:rPr>
        <w:t>Изменена и допълнена с Решение № 583 от Протокол № 28/25.07.2025 г.</w:t>
      </w:r>
      <w:r w:rsidRPr="00BF737B">
        <w:rPr>
          <w:b/>
          <w:i/>
          <w:sz w:val="24"/>
          <w:szCs w:val="24"/>
          <w:lang w:val="en-US"/>
        </w:rPr>
        <w:t xml:space="preserve">) </w:t>
      </w:r>
      <w:r w:rsidRPr="006D6E63">
        <w:rPr>
          <w:sz w:val="26"/>
        </w:rPr>
        <w:t>взема решения за придобиване, разпореждане и/или сключване на лизингови договори за дълготрайни материални активи, представляващи движими вещи, на стойност над 10 000 лева /5112,92 евро/;</w:t>
      </w:r>
    </w:p>
    <w:p w:rsidR="00601E34" w:rsidRPr="006D6E63" w:rsidRDefault="006D486E" w:rsidP="00F032DF">
      <w:pPr>
        <w:pStyle w:val="a4"/>
        <w:numPr>
          <w:ilvl w:val="0"/>
          <w:numId w:val="33"/>
        </w:numPr>
        <w:tabs>
          <w:tab w:val="left" w:pos="1217"/>
        </w:tabs>
        <w:ind w:left="112" w:right="113" w:firstLine="849"/>
        <w:rPr>
          <w:sz w:val="26"/>
        </w:rPr>
      </w:pPr>
      <w:r w:rsidRPr="006D6E63">
        <w:rPr>
          <w:sz w:val="26"/>
        </w:rPr>
        <w:t>взема решения за отдаване под наем на дълготрайни материални активи, когато обща балансова стойност за текущата година надхвърля 5 на сто от общата балансова стойност на ДМА, собственост на дружеството, към 31 декември на предходната</w:t>
      </w:r>
      <w:r w:rsidRPr="006D6E63">
        <w:rPr>
          <w:spacing w:val="1"/>
          <w:sz w:val="26"/>
        </w:rPr>
        <w:t xml:space="preserve"> </w:t>
      </w:r>
      <w:r w:rsidRPr="006D6E63">
        <w:rPr>
          <w:sz w:val="26"/>
        </w:rPr>
        <w:t>година;</w:t>
      </w:r>
    </w:p>
    <w:p w:rsidR="00601E34" w:rsidRDefault="00004A7F">
      <w:pPr>
        <w:pStyle w:val="a4"/>
        <w:numPr>
          <w:ilvl w:val="0"/>
          <w:numId w:val="33"/>
        </w:numPr>
        <w:tabs>
          <w:tab w:val="left" w:pos="1390"/>
        </w:tabs>
        <w:ind w:left="112" w:right="114" w:firstLine="849"/>
        <w:rPr>
          <w:sz w:val="26"/>
        </w:rPr>
      </w:pPr>
      <w:r w:rsidRPr="00BF737B">
        <w:rPr>
          <w:b/>
          <w:i/>
          <w:sz w:val="24"/>
          <w:szCs w:val="24"/>
          <w:lang w:val="en-US"/>
        </w:rPr>
        <w:t>(</w:t>
      </w:r>
      <w:r w:rsidRPr="00BF737B">
        <w:rPr>
          <w:b/>
          <w:i/>
          <w:sz w:val="24"/>
          <w:szCs w:val="24"/>
        </w:rPr>
        <w:t>Изменена и допълнена с Решение № 583 от Протокол № 28/25.07.2025 г.</w:t>
      </w:r>
      <w:r w:rsidRPr="00BF737B">
        <w:rPr>
          <w:b/>
          <w:i/>
          <w:sz w:val="24"/>
          <w:szCs w:val="24"/>
          <w:lang w:val="en-US"/>
        </w:rPr>
        <w:t xml:space="preserve">) </w:t>
      </w:r>
      <w:r w:rsidRPr="00004A7F">
        <w:rPr>
          <w:sz w:val="26"/>
        </w:rPr>
        <w:t xml:space="preserve">дава съгласие за предоставяне на обезпечения в полза на трети лица; за поемане на </w:t>
      </w:r>
      <w:proofErr w:type="spellStart"/>
      <w:r w:rsidRPr="00004A7F">
        <w:rPr>
          <w:sz w:val="26"/>
        </w:rPr>
        <w:t>менителнични</w:t>
      </w:r>
      <w:proofErr w:type="spellEnd"/>
      <w:r w:rsidRPr="00004A7F">
        <w:rPr>
          <w:sz w:val="26"/>
        </w:rPr>
        <w:t xml:space="preserve"> задължения; за сключване на съдебна или извънсъдебна спогодба, с която се признават задължения за суми над 10 000 (десет хиляди) лева /5112,92 евро/;</w:t>
      </w:r>
    </w:p>
    <w:p w:rsidR="00601E34" w:rsidRDefault="006D486E">
      <w:pPr>
        <w:pStyle w:val="a4"/>
        <w:numPr>
          <w:ilvl w:val="0"/>
          <w:numId w:val="33"/>
        </w:numPr>
        <w:tabs>
          <w:tab w:val="left" w:pos="1351"/>
        </w:tabs>
        <w:ind w:left="1350" w:hanging="389"/>
        <w:rPr>
          <w:sz w:val="26"/>
        </w:rPr>
      </w:pPr>
      <w:r>
        <w:rPr>
          <w:sz w:val="26"/>
        </w:rPr>
        <w:t>избира и освобождава одитори – дипломирани</w:t>
      </w:r>
      <w:r>
        <w:rPr>
          <w:spacing w:val="-9"/>
          <w:sz w:val="26"/>
        </w:rPr>
        <w:t xml:space="preserve"> </w:t>
      </w:r>
      <w:r>
        <w:rPr>
          <w:sz w:val="26"/>
        </w:rPr>
        <w:t>експерт-счетоводители;</w:t>
      </w:r>
    </w:p>
    <w:p w:rsidR="00601E34" w:rsidRDefault="006D486E">
      <w:pPr>
        <w:pStyle w:val="a4"/>
        <w:numPr>
          <w:ilvl w:val="0"/>
          <w:numId w:val="33"/>
        </w:numPr>
        <w:tabs>
          <w:tab w:val="left" w:pos="1409"/>
        </w:tabs>
        <w:ind w:left="112" w:right="111" w:firstLine="849"/>
        <w:rPr>
          <w:sz w:val="26"/>
        </w:rPr>
      </w:pPr>
      <w:r>
        <w:rPr>
          <w:sz w:val="26"/>
        </w:rPr>
        <w:t>приема годишния отчет и баланса, взема решение за разпределение на печалбата и/или за изплащане на дивиденти, в съответствие с изискванията на Закона за</w:t>
      </w:r>
      <w:r>
        <w:rPr>
          <w:spacing w:val="-2"/>
          <w:sz w:val="26"/>
        </w:rPr>
        <w:t xml:space="preserve"> </w:t>
      </w:r>
      <w:r>
        <w:rPr>
          <w:sz w:val="26"/>
        </w:rPr>
        <w:t>счетоводството;</w:t>
      </w:r>
    </w:p>
    <w:p w:rsidR="00601E34" w:rsidRDefault="006D486E">
      <w:pPr>
        <w:pStyle w:val="a4"/>
        <w:numPr>
          <w:ilvl w:val="0"/>
          <w:numId w:val="33"/>
        </w:numPr>
        <w:tabs>
          <w:tab w:val="left" w:pos="1385"/>
        </w:tabs>
        <w:ind w:left="112" w:right="116" w:firstLine="849"/>
        <w:rPr>
          <w:sz w:val="26"/>
        </w:rPr>
      </w:pPr>
      <w:r>
        <w:rPr>
          <w:sz w:val="26"/>
        </w:rPr>
        <w:t>избира и освобождава членовете на съвета на директорите, съответно на надзорния съвет и определя възнаграждението</w:t>
      </w:r>
      <w:r>
        <w:rPr>
          <w:spacing w:val="-4"/>
          <w:sz w:val="26"/>
        </w:rPr>
        <w:t xml:space="preserve"> </w:t>
      </w:r>
      <w:r>
        <w:rPr>
          <w:sz w:val="26"/>
        </w:rPr>
        <w:t>им;</w:t>
      </w:r>
    </w:p>
    <w:p w:rsidR="00601E34" w:rsidRDefault="006D486E">
      <w:pPr>
        <w:pStyle w:val="a4"/>
        <w:numPr>
          <w:ilvl w:val="0"/>
          <w:numId w:val="33"/>
        </w:numPr>
        <w:tabs>
          <w:tab w:val="left" w:pos="1344"/>
        </w:tabs>
        <w:ind w:left="112" w:right="113" w:firstLine="849"/>
        <w:rPr>
          <w:sz w:val="26"/>
        </w:rPr>
      </w:pPr>
      <w:r>
        <w:rPr>
          <w:sz w:val="26"/>
        </w:rPr>
        <w:t>назначава</w:t>
      </w:r>
      <w:r>
        <w:rPr>
          <w:spacing w:val="-11"/>
          <w:sz w:val="26"/>
        </w:rPr>
        <w:t xml:space="preserve"> </w:t>
      </w:r>
      <w:r>
        <w:rPr>
          <w:sz w:val="26"/>
        </w:rPr>
        <w:t>ликвидатори</w:t>
      </w:r>
      <w:r>
        <w:rPr>
          <w:spacing w:val="-10"/>
          <w:sz w:val="26"/>
        </w:rPr>
        <w:t xml:space="preserve"> </w:t>
      </w:r>
      <w:r>
        <w:rPr>
          <w:sz w:val="26"/>
        </w:rPr>
        <w:t>при</w:t>
      </w:r>
      <w:r>
        <w:rPr>
          <w:spacing w:val="-9"/>
          <w:sz w:val="26"/>
        </w:rPr>
        <w:t xml:space="preserve"> </w:t>
      </w:r>
      <w:r>
        <w:rPr>
          <w:sz w:val="26"/>
        </w:rPr>
        <w:t>прекратяване</w:t>
      </w:r>
      <w:r>
        <w:rPr>
          <w:spacing w:val="-11"/>
          <w:sz w:val="26"/>
        </w:rPr>
        <w:t xml:space="preserve"> </w:t>
      </w:r>
      <w:r>
        <w:rPr>
          <w:sz w:val="26"/>
        </w:rPr>
        <w:t>на</w:t>
      </w:r>
      <w:r>
        <w:rPr>
          <w:spacing w:val="-10"/>
          <w:sz w:val="26"/>
        </w:rPr>
        <w:t xml:space="preserve"> </w:t>
      </w:r>
      <w:r>
        <w:rPr>
          <w:sz w:val="26"/>
        </w:rPr>
        <w:t>дружеството,</w:t>
      </w:r>
      <w:r>
        <w:rPr>
          <w:spacing w:val="-11"/>
          <w:sz w:val="26"/>
        </w:rPr>
        <w:t xml:space="preserve"> </w:t>
      </w:r>
      <w:r>
        <w:rPr>
          <w:sz w:val="26"/>
        </w:rPr>
        <w:t>освен</w:t>
      </w:r>
      <w:r>
        <w:rPr>
          <w:spacing w:val="-10"/>
          <w:sz w:val="26"/>
        </w:rPr>
        <w:t xml:space="preserve"> </w:t>
      </w:r>
      <w:r>
        <w:rPr>
          <w:sz w:val="26"/>
        </w:rPr>
        <w:t>в</w:t>
      </w:r>
      <w:r>
        <w:rPr>
          <w:spacing w:val="-10"/>
          <w:sz w:val="26"/>
        </w:rPr>
        <w:t xml:space="preserve"> </w:t>
      </w:r>
      <w:r>
        <w:rPr>
          <w:sz w:val="26"/>
        </w:rPr>
        <w:t>случай</w:t>
      </w:r>
      <w:r>
        <w:rPr>
          <w:spacing w:val="-10"/>
          <w:sz w:val="26"/>
        </w:rPr>
        <w:t xml:space="preserve"> </w:t>
      </w:r>
      <w:r>
        <w:rPr>
          <w:sz w:val="26"/>
        </w:rPr>
        <w:t>на несъстоятелност;</w:t>
      </w:r>
    </w:p>
    <w:p w:rsidR="00601E34" w:rsidRDefault="006D486E">
      <w:pPr>
        <w:pStyle w:val="a4"/>
        <w:numPr>
          <w:ilvl w:val="0"/>
          <w:numId w:val="33"/>
        </w:numPr>
        <w:tabs>
          <w:tab w:val="left" w:pos="1368"/>
        </w:tabs>
        <w:ind w:left="112" w:right="113" w:firstLine="849"/>
        <w:rPr>
          <w:sz w:val="26"/>
        </w:rPr>
      </w:pPr>
      <w:r>
        <w:rPr>
          <w:sz w:val="26"/>
        </w:rPr>
        <w:t>решава и други въпроси, предоставени в негова компетентност от закон и от</w:t>
      </w:r>
      <w:r>
        <w:rPr>
          <w:spacing w:val="-2"/>
          <w:sz w:val="26"/>
        </w:rPr>
        <w:t xml:space="preserve"> </w:t>
      </w:r>
      <w:r>
        <w:rPr>
          <w:sz w:val="26"/>
        </w:rPr>
        <w:t>устава.</w:t>
      </w:r>
    </w:p>
    <w:p w:rsidR="00601E34" w:rsidRDefault="00C70515">
      <w:pPr>
        <w:pStyle w:val="a4"/>
        <w:numPr>
          <w:ilvl w:val="0"/>
          <w:numId w:val="32"/>
        </w:numPr>
        <w:tabs>
          <w:tab w:val="left" w:pos="1340"/>
        </w:tabs>
        <w:ind w:right="116" w:firstLine="849"/>
        <w:rPr>
          <w:sz w:val="26"/>
        </w:rPr>
      </w:pPr>
      <w:r>
        <w:rPr>
          <w:sz w:val="26"/>
        </w:rPr>
        <w:t xml:space="preserve">Общински съвет </w:t>
      </w:r>
      <w:r w:rsidR="00E20874">
        <w:rPr>
          <w:sz w:val="26"/>
        </w:rPr>
        <w:t>–</w:t>
      </w:r>
      <w:r>
        <w:rPr>
          <w:sz w:val="26"/>
        </w:rPr>
        <w:t xml:space="preserve"> Берковица</w:t>
      </w:r>
      <w:r w:rsidR="00E20874">
        <w:rPr>
          <w:sz w:val="26"/>
        </w:rPr>
        <w:t xml:space="preserve"> </w:t>
      </w:r>
      <w:r w:rsidR="006D486E">
        <w:rPr>
          <w:sz w:val="26"/>
        </w:rPr>
        <w:t xml:space="preserve">може да упълномощи Кмета на Община </w:t>
      </w:r>
      <w:r>
        <w:rPr>
          <w:sz w:val="26"/>
        </w:rPr>
        <w:t>Берковица</w:t>
      </w:r>
      <w:r w:rsidR="006D486E">
        <w:rPr>
          <w:sz w:val="26"/>
        </w:rPr>
        <w:t>:</w:t>
      </w:r>
    </w:p>
    <w:p w:rsidR="00601E34" w:rsidRDefault="006D486E">
      <w:pPr>
        <w:pStyle w:val="a4"/>
        <w:numPr>
          <w:ilvl w:val="0"/>
          <w:numId w:val="31"/>
        </w:numPr>
        <w:tabs>
          <w:tab w:val="left" w:pos="1289"/>
        </w:tabs>
        <w:ind w:right="115" w:firstLine="849"/>
        <w:rPr>
          <w:sz w:val="26"/>
        </w:rPr>
      </w:pPr>
      <w:r>
        <w:rPr>
          <w:sz w:val="26"/>
        </w:rPr>
        <w:t>да приема годишния отчет и баланса, заверен от експерт-счетоводител, съгласно Закона за</w:t>
      </w:r>
      <w:r>
        <w:rPr>
          <w:spacing w:val="-4"/>
          <w:sz w:val="26"/>
        </w:rPr>
        <w:t xml:space="preserve"> </w:t>
      </w:r>
      <w:r>
        <w:rPr>
          <w:sz w:val="26"/>
        </w:rPr>
        <w:t>счетоводството;</w:t>
      </w:r>
    </w:p>
    <w:p w:rsidR="00601E34" w:rsidRDefault="006D486E">
      <w:pPr>
        <w:pStyle w:val="a4"/>
        <w:numPr>
          <w:ilvl w:val="0"/>
          <w:numId w:val="31"/>
        </w:numPr>
        <w:tabs>
          <w:tab w:val="left" w:pos="1212"/>
        </w:tabs>
        <w:ind w:right="113" w:firstLine="849"/>
        <w:rPr>
          <w:sz w:val="26"/>
        </w:rPr>
      </w:pPr>
      <w:r>
        <w:rPr>
          <w:sz w:val="26"/>
        </w:rPr>
        <w:t>да</w:t>
      </w:r>
      <w:r>
        <w:rPr>
          <w:spacing w:val="-12"/>
          <w:sz w:val="26"/>
        </w:rPr>
        <w:t xml:space="preserve"> </w:t>
      </w:r>
      <w:r>
        <w:rPr>
          <w:sz w:val="26"/>
        </w:rPr>
        <w:t>взема</w:t>
      </w:r>
      <w:r>
        <w:rPr>
          <w:spacing w:val="-11"/>
          <w:sz w:val="26"/>
        </w:rPr>
        <w:t xml:space="preserve"> </w:t>
      </w:r>
      <w:r>
        <w:rPr>
          <w:sz w:val="26"/>
        </w:rPr>
        <w:t>решение</w:t>
      </w:r>
      <w:r>
        <w:rPr>
          <w:spacing w:val="-11"/>
          <w:sz w:val="26"/>
        </w:rPr>
        <w:t xml:space="preserve"> </w:t>
      </w:r>
      <w:r>
        <w:rPr>
          <w:sz w:val="26"/>
        </w:rPr>
        <w:t>за</w:t>
      </w:r>
      <w:r>
        <w:rPr>
          <w:spacing w:val="-11"/>
          <w:sz w:val="26"/>
        </w:rPr>
        <w:t xml:space="preserve"> </w:t>
      </w:r>
      <w:r>
        <w:rPr>
          <w:sz w:val="26"/>
        </w:rPr>
        <w:t>откриване</w:t>
      </w:r>
      <w:r>
        <w:rPr>
          <w:spacing w:val="-11"/>
          <w:sz w:val="26"/>
        </w:rPr>
        <w:t xml:space="preserve"> </w:t>
      </w:r>
      <w:r>
        <w:rPr>
          <w:sz w:val="26"/>
        </w:rPr>
        <w:t>или</w:t>
      </w:r>
      <w:r>
        <w:rPr>
          <w:spacing w:val="-11"/>
          <w:sz w:val="26"/>
        </w:rPr>
        <w:t xml:space="preserve"> </w:t>
      </w:r>
      <w:r>
        <w:rPr>
          <w:sz w:val="26"/>
        </w:rPr>
        <w:t>закриване</w:t>
      </w:r>
      <w:r>
        <w:rPr>
          <w:spacing w:val="-11"/>
          <w:sz w:val="26"/>
        </w:rPr>
        <w:t xml:space="preserve"> </w:t>
      </w:r>
      <w:r>
        <w:rPr>
          <w:sz w:val="26"/>
        </w:rPr>
        <w:t>на</w:t>
      </w:r>
      <w:r>
        <w:rPr>
          <w:spacing w:val="-11"/>
          <w:sz w:val="26"/>
        </w:rPr>
        <w:t xml:space="preserve"> </w:t>
      </w:r>
      <w:r>
        <w:rPr>
          <w:sz w:val="26"/>
        </w:rPr>
        <w:t>клонове</w:t>
      </w:r>
      <w:r>
        <w:rPr>
          <w:spacing w:val="-11"/>
          <w:sz w:val="26"/>
        </w:rPr>
        <w:t xml:space="preserve"> </w:t>
      </w:r>
      <w:r>
        <w:rPr>
          <w:sz w:val="26"/>
        </w:rPr>
        <w:t>и</w:t>
      </w:r>
      <w:r>
        <w:rPr>
          <w:spacing w:val="-8"/>
          <w:sz w:val="26"/>
        </w:rPr>
        <w:t xml:space="preserve"> </w:t>
      </w:r>
      <w:r>
        <w:rPr>
          <w:sz w:val="26"/>
        </w:rPr>
        <w:t>за</w:t>
      </w:r>
      <w:r>
        <w:rPr>
          <w:spacing w:val="-11"/>
          <w:sz w:val="26"/>
        </w:rPr>
        <w:t xml:space="preserve"> </w:t>
      </w:r>
      <w:r>
        <w:rPr>
          <w:sz w:val="26"/>
        </w:rPr>
        <w:t>участие</w:t>
      </w:r>
      <w:r>
        <w:rPr>
          <w:spacing w:val="-11"/>
          <w:sz w:val="26"/>
        </w:rPr>
        <w:t xml:space="preserve"> </w:t>
      </w:r>
      <w:r>
        <w:rPr>
          <w:sz w:val="26"/>
        </w:rPr>
        <w:t>в</w:t>
      </w:r>
      <w:r>
        <w:rPr>
          <w:spacing w:val="-9"/>
          <w:sz w:val="26"/>
        </w:rPr>
        <w:t xml:space="preserve"> </w:t>
      </w:r>
      <w:r>
        <w:rPr>
          <w:sz w:val="26"/>
        </w:rPr>
        <w:t>други дружества;</w:t>
      </w:r>
    </w:p>
    <w:p w:rsidR="00601E34" w:rsidRDefault="006D486E">
      <w:pPr>
        <w:pStyle w:val="a4"/>
        <w:numPr>
          <w:ilvl w:val="0"/>
          <w:numId w:val="31"/>
        </w:numPr>
        <w:tabs>
          <w:tab w:val="left" w:pos="1222"/>
        </w:tabs>
        <w:spacing w:line="298" w:lineRule="exact"/>
        <w:ind w:left="1221" w:hanging="260"/>
        <w:rPr>
          <w:sz w:val="26"/>
        </w:rPr>
      </w:pPr>
      <w:r>
        <w:rPr>
          <w:sz w:val="26"/>
        </w:rPr>
        <w:lastRenderedPageBreak/>
        <w:t>да взема решения за участие на дружеството в граждански</w:t>
      </w:r>
      <w:r>
        <w:rPr>
          <w:spacing w:val="-8"/>
          <w:sz w:val="26"/>
        </w:rPr>
        <w:t xml:space="preserve"> </w:t>
      </w:r>
      <w:r>
        <w:rPr>
          <w:sz w:val="26"/>
        </w:rPr>
        <w:t>дружества;</w:t>
      </w:r>
    </w:p>
    <w:p w:rsidR="00601E34" w:rsidRDefault="006D486E">
      <w:pPr>
        <w:pStyle w:val="a4"/>
        <w:numPr>
          <w:ilvl w:val="0"/>
          <w:numId w:val="31"/>
        </w:numPr>
        <w:tabs>
          <w:tab w:val="left" w:pos="1224"/>
        </w:tabs>
        <w:ind w:right="111" w:firstLine="849"/>
        <w:rPr>
          <w:sz w:val="26"/>
        </w:rPr>
      </w:pPr>
      <w:r>
        <w:rPr>
          <w:sz w:val="26"/>
        </w:rPr>
        <w:t>да дава съгласие за учредяване на ипотека и залог на дълготрайни активи на дружеството в размер до 5 на сто от стойността на дълготрайните активи на дружеството по баланса му към 31 декември на предходната</w:t>
      </w:r>
      <w:r>
        <w:rPr>
          <w:spacing w:val="-10"/>
          <w:sz w:val="26"/>
        </w:rPr>
        <w:t xml:space="preserve"> </w:t>
      </w:r>
      <w:r>
        <w:rPr>
          <w:sz w:val="26"/>
        </w:rPr>
        <w:t>година.</w:t>
      </w:r>
    </w:p>
    <w:p w:rsidR="00601E34" w:rsidRDefault="006D486E">
      <w:pPr>
        <w:pStyle w:val="a4"/>
        <w:numPr>
          <w:ilvl w:val="0"/>
          <w:numId w:val="32"/>
        </w:numPr>
        <w:tabs>
          <w:tab w:val="left" w:pos="1400"/>
        </w:tabs>
        <w:ind w:right="115" w:firstLine="849"/>
        <w:rPr>
          <w:sz w:val="26"/>
        </w:rPr>
      </w:pPr>
      <w:r>
        <w:rPr>
          <w:sz w:val="26"/>
        </w:rPr>
        <w:t>За извършените по ал.</w:t>
      </w:r>
      <w:r w:rsidR="00E20874">
        <w:rPr>
          <w:sz w:val="26"/>
        </w:rPr>
        <w:t xml:space="preserve"> 2 действия к</w:t>
      </w:r>
      <w:r>
        <w:rPr>
          <w:sz w:val="26"/>
        </w:rPr>
        <w:t xml:space="preserve">метът на Община </w:t>
      </w:r>
      <w:r w:rsidR="00C70515">
        <w:rPr>
          <w:sz w:val="26"/>
        </w:rPr>
        <w:t>Берковица</w:t>
      </w:r>
      <w:r>
        <w:rPr>
          <w:sz w:val="26"/>
        </w:rPr>
        <w:t xml:space="preserve"> уведомява </w:t>
      </w:r>
      <w:r w:rsidR="00C70515">
        <w:rPr>
          <w:sz w:val="26"/>
        </w:rPr>
        <w:t>Общински съвет - Берковица</w:t>
      </w:r>
      <w:r>
        <w:rPr>
          <w:sz w:val="26"/>
        </w:rPr>
        <w:t>.</w:t>
      </w:r>
    </w:p>
    <w:p w:rsidR="00601E34" w:rsidRDefault="00601E34">
      <w:pPr>
        <w:pStyle w:val="a3"/>
        <w:spacing w:before="8"/>
        <w:ind w:left="0" w:firstLine="0"/>
        <w:rPr>
          <w:sz w:val="25"/>
        </w:rPr>
      </w:pPr>
    </w:p>
    <w:p w:rsidR="00601E34" w:rsidRDefault="006D486E" w:rsidP="00E20874">
      <w:pPr>
        <w:pStyle w:val="a3"/>
        <w:jc w:val="both"/>
      </w:pPr>
      <w:r>
        <w:t>Чл.21. (1) Съветът на директорите в едноличните акционерни дружества с едностепенна система на управление:</w:t>
      </w:r>
    </w:p>
    <w:p w:rsidR="00601E34" w:rsidRDefault="006D486E">
      <w:pPr>
        <w:pStyle w:val="a4"/>
        <w:numPr>
          <w:ilvl w:val="0"/>
          <w:numId w:val="30"/>
        </w:numPr>
        <w:tabs>
          <w:tab w:val="left" w:pos="1222"/>
        </w:tabs>
        <w:spacing w:before="2" w:line="298" w:lineRule="exact"/>
        <w:rPr>
          <w:sz w:val="26"/>
        </w:rPr>
      </w:pPr>
      <w:r>
        <w:rPr>
          <w:sz w:val="26"/>
        </w:rPr>
        <w:t>представлява</w:t>
      </w:r>
      <w:r>
        <w:rPr>
          <w:spacing w:val="-2"/>
          <w:sz w:val="26"/>
        </w:rPr>
        <w:t xml:space="preserve"> </w:t>
      </w:r>
      <w:r>
        <w:rPr>
          <w:sz w:val="26"/>
        </w:rPr>
        <w:t>дружеството;</w:t>
      </w:r>
    </w:p>
    <w:p w:rsidR="00601E34" w:rsidRDefault="006D486E">
      <w:pPr>
        <w:pStyle w:val="a4"/>
        <w:numPr>
          <w:ilvl w:val="0"/>
          <w:numId w:val="30"/>
        </w:numPr>
        <w:tabs>
          <w:tab w:val="left" w:pos="1337"/>
        </w:tabs>
        <w:spacing w:line="298" w:lineRule="exact"/>
        <w:ind w:left="1336" w:hanging="375"/>
        <w:rPr>
          <w:sz w:val="26"/>
        </w:rPr>
      </w:pPr>
      <w:r>
        <w:rPr>
          <w:sz w:val="26"/>
        </w:rPr>
        <w:t>възлага</w:t>
      </w:r>
      <w:r>
        <w:rPr>
          <w:spacing w:val="50"/>
          <w:sz w:val="26"/>
        </w:rPr>
        <w:t xml:space="preserve"> </w:t>
      </w:r>
      <w:r>
        <w:rPr>
          <w:sz w:val="26"/>
        </w:rPr>
        <w:t>управлението</w:t>
      </w:r>
      <w:r>
        <w:rPr>
          <w:spacing w:val="47"/>
          <w:sz w:val="26"/>
        </w:rPr>
        <w:t xml:space="preserve"> </w:t>
      </w:r>
      <w:r>
        <w:rPr>
          <w:sz w:val="26"/>
        </w:rPr>
        <w:t>на</w:t>
      </w:r>
      <w:r>
        <w:rPr>
          <w:spacing w:val="49"/>
          <w:sz w:val="26"/>
        </w:rPr>
        <w:t xml:space="preserve"> </w:t>
      </w:r>
      <w:r>
        <w:rPr>
          <w:sz w:val="26"/>
        </w:rPr>
        <w:t>дружеството</w:t>
      </w:r>
      <w:r>
        <w:rPr>
          <w:spacing w:val="47"/>
          <w:sz w:val="26"/>
        </w:rPr>
        <w:t xml:space="preserve"> </w:t>
      </w:r>
      <w:r>
        <w:rPr>
          <w:sz w:val="26"/>
        </w:rPr>
        <w:t>на</w:t>
      </w:r>
      <w:r>
        <w:rPr>
          <w:spacing w:val="49"/>
          <w:sz w:val="26"/>
        </w:rPr>
        <w:t xml:space="preserve"> </w:t>
      </w:r>
      <w:r>
        <w:rPr>
          <w:sz w:val="26"/>
        </w:rPr>
        <w:t>един</w:t>
      </w:r>
      <w:r>
        <w:rPr>
          <w:spacing w:val="48"/>
          <w:sz w:val="26"/>
        </w:rPr>
        <w:t xml:space="preserve"> </w:t>
      </w:r>
      <w:r>
        <w:rPr>
          <w:sz w:val="26"/>
        </w:rPr>
        <w:t>от</w:t>
      </w:r>
      <w:r>
        <w:rPr>
          <w:spacing w:val="48"/>
          <w:sz w:val="26"/>
        </w:rPr>
        <w:t xml:space="preserve"> </w:t>
      </w:r>
      <w:r>
        <w:rPr>
          <w:sz w:val="26"/>
        </w:rPr>
        <w:t>своите</w:t>
      </w:r>
      <w:r>
        <w:rPr>
          <w:spacing w:val="48"/>
          <w:sz w:val="26"/>
        </w:rPr>
        <w:t xml:space="preserve"> </w:t>
      </w:r>
      <w:r>
        <w:rPr>
          <w:sz w:val="26"/>
        </w:rPr>
        <w:t>членове</w:t>
      </w:r>
      <w:r>
        <w:rPr>
          <w:spacing w:val="49"/>
          <w:sz w:val="26"/>
        </w:rPr>
        <w:t xml:space="preserve"> </w:t>
      </w:r>
      <w:r>
        <w:rPr>
          <w:sz w:val="26"/>
        </w:rPr>
        <w:t>–</w:t>
      </w:r>
    </w:p>
    <w:p w:rsidR="00601E34" w:rsidRDefault="006D486E">
      <w:pPr>
        <w:pStyle w:val="a3"/>
        <w:spacing w:before="1" w:line="298" w:lineRule="exact"/>
        <w:ind w:firstLine="0"/>
      </w:pPr>
      <w:r>
        <w:t>изпълнителен член;</w:t>
      </w:r>
    </w:p>
    <w:p w:rsidR="0042302A" w:rsidRDefault="006D486E" w:rsidP="00E66A8F">
      <w:pPr>
        <w:pStyle w:val="a4"/>
        <w:numPr>
          <w:ilvl w:val="0"/>
          <w:numId w:val="30"/>
        </w:numPr>
        <w:tabs>
          <w:tab w:val="left" w:pos="1222"/>
        </w:tabs>
        <w:spacing w:before="75" w:line="298" w:lineRule="exact"/>
        <w:ind w:left="112" w:right="113" w:firstLine="849"/>
        <w:rPr>
          <w:sz w:val="26"/>
        </w:rPr>
      </w:pPr>
      <w:r w:rsidRPr="0042302A">
        <w:rPr>
          <w:sz w:val="26"/>
        </w:rPr>
        <w:t>одобрява щатното разписание на дружеството;</w:t>
      </w:r>
    </w:p>
    <w:p w:rsidR="00601E34" w:rsidRPr="0042302A" w:rsidRDefault="006D486E" w:rsidP="00E66A8F">
      <w:pPr>
        <w:pStyle w:val="a4"/>
        <w:numPr>
          <w:ilvl w:val="0"/>
          <w:numId w:val="30"/>
        </w:numPr>
        <w:tabs>
          <w:tab w:val="left" w:pos="1222"/>
        </w:tabs>
        <w:spacing w:before="75" w:line="298" w:lineRule="exact"/>
        <w:ind w:left="112" w:right="113" w:firstLine="849"/>
        <w:rPr>
          <w:sz w:val="26"/>
        </w:rPr>
      </w:pPr>
      <w:r w:rsidRPr="0042302A">
        <w:rPr>
          <w:sz w:val="26"/>
        </w:rPr>
        <w:t xml:space="preserve">решава всички въпроси, които не са от изключителна компетентност на </w:t>
      </w:r>
      <w:r w:rsidR="00C70515" w:rsidRPr="0042302A">
        <w:rPr>
          <w:sz w:val="26"/>
        </w:rPr>
        <w:t xml:space="preserve">Общински съвет </w:t>
      </w:r>
      <w:r w:rsidR="00830339" w:rsidRPr="0042302A">
        <w:rPr>
          <w:sz w:val="26"/>
        </w:rPr>
        <w:t>–</w:t>
      </w:r>
      <w:r w:rsidR="00C70515" w:rsidRPr="0042302A">
        <w:rPr>
          <w:sz w:val="26"/>
        </w:rPr>
        <w:t xml:space="preserve"> Берковица</w:t>
      </w:r>
      <w:r w:rsidR="00830339" w:rsidRPr="0042302A">
        <w:rPr>
          <w:sz w:val="26"/>
        </w:rPr>
        <w:t xml:space="preserve"> </w:t>
      </w:r>
      <w:r w:rsidRPr="0042302A">
        <w:rPr>
          <w:sz w:val="26"/>
        </w:rPr>
        <w:t>или</w:t>
      </w:r>
      <w:r w:rsidR="00830339" w:rsidRPr="0042302A">
        <w:rPr>
          <w:sz w:val="26"/>
        </w:rPr>
        <w:t xml:space="preserve"> на к</w:t>
      </w:r>
      <w:r w:rsidRPr="0042302A">
        <w:rPr>
          <w:sz w:val="26"/>
        </w:rPr>
        <w:t xml:space="preserve">мета на Община </w:t>
      </w:r>
      <w:r w:rsidR="00C70515" w:rsidRPr="0042302A">
        <w:rPr>
          <w:sz w:val="26"/>
        </w:rPr>
        <w:t>Берковица</w:t>
      </w:r>
      <w:r w:rsidRPr="0042302A">
        <w:rPr>
          <w:sz w:val="26"/>
        </w:rPr>
        <w:t>.</w:t>
      </w:r>
    </w:p>
    <w:p w:rsidR="00601E34" w:rsidRDefault="006D486E">
      <w:pPr>
        <w:pStyle w:val="a4"/>
        <w:numPr>
          <w:ilvl w:val="0"/>
          <w:numId w:val="30"/>
        </w:numPr>
        <w:tabs>
          <w:tab w:val="left" w:pos="1265"/>
        </w:tabs>
        <w:ind w:left="112" w:right="111" w:firstLine="849"/>
        <w:rPr>
          <w:sz w:val="26"/>
        </w:rPr>
      </w:pPr>
      <w:r>
        <w:rPr>
          <w:sz w:val="26"/>
        </w:rPr>
        <w:t>взема решения за отдаване под наем на дълготрайни материални активи, когато балансовата им стойност е под 5 на сто от общата балансова стойност на дълготрайни материални активи собственост на дружеството към 31 декември на предходната</w:t>
      </w:r>
      <w:r>
        <w:rPr>
          <w:spacing w:val="1"/>
          <w:sz w:val="26"/>
        </w:rPr>
        <w:t xml:space="preserve"> </w:t>
      </w:r>
      <w:r>
        <w:rPr>
          <w:sz w:val="26"/>
        </w:rPr>
        <w:t>година.</w:t>
      </w:r>
    </w:p>
    <w:p w:rsidR="00601E34" w:rsidRDefault="006D486E">
      <w:pPr>
        <w:pStyle w:val="a4"/>
        <w:numPr>
          <w:ilvl w:val="0"/>
          <w:numId w:val="29"/>
        </w:numPr>
        <w:tabs>
          <w:tab w:val="left" w:pos="1399"/>
        </w:tabs>
        <w:ind w:right="113" w:firstLine="849"/>
        <w:rPr>
          <w:sz w:val="26"/>
        </w:rPr>
      </w:pPr>
      <w:r>
        <w:rPr>
          <w:sz w:val="26"/>
        </w:rPr>
        <w:t>Надзорният съвет в едноличните акционерни дружества с двустепенна система на управление:</w:t>
      </w:r>
    </w:p>
    <w:p w:rsidR="00601E34" w:rsidRDefault="006D486E">
      <w:pPr>
        <w:pStyle w:val="a4"/>
        <w:numPr>
          <w:ilvl w:val="0"/>
          <w:numId w:val="28"/>
        </w:numPr>
        <w:tabs>
          <w:tab w:val="left" w:pos="1234"/>
        </w:tabs>
        <w:ind w:right="114" w:firstLine="849"/>
        <w:rPr>
          <w:sz w:val="26"/>
        </w:rPr>
      </w:pPr>
      <w:r>
        <w:rPr>
          <w:sz w:val="26"/>
        </w:rPr>
        <w:t>избира членове на управителния съвет, определя тяхното възнаграждение и може да ги заменя по всяко</w:t>
      </w:r>
      <w:r>
        <w:rPr>
          <w:spacing w:val="-1"/>
          <w:sz w:val="26"/>
        </w:rPr>
        <w:t xml:space="preserve"> </w:t>
      </w:r>
      <w:r>
        <w:rPr>
          <w:sz w:val="26"/>
        </w:rPr>
        <w:t>време;</w:t>
      </w:r>
    </w:p>
    <w:p w:rsidR="00601E34" w:rsidRDefault="006D486E">
      <w:pPr>
        <w:pStyle w:val="a4"/>
        <w:numPr>
          <w:ilvl w:val="0"/>
          <w:numId w:val="28"/>
        </w:numPr>
        <w:tabs>
          <w:tab w:val="left" w:pos="1222"/>
        </w:tabs>
        <w:spacing w:line="298" w:lineRule="exact"/>
        <w:ind w:left="1221" w:hanging="261"/>
        <w:rPr>
          <w:sz w:val="26"/>
        </w:rPr>
      </w:pPr>
      <w:r>
        <w:rPr>
          <w:sz w:val="26"/>
        </w:rPr>
        <w:t>представлява дружеството само в отношенията с управителния</w:t>
      </w:r>
      <w:r>
        <w:rPr>
          <w:spacing w:val="-7"/>
          <w:sz w:val="26"/>
        </w:rPr>
        <w:t xml:space="preserve"> </w:t>
      </w:r>
      <w:r>
        <w:rPr>
          <w:sz w:val="26"/>
        </w:rPr>
        <w:t>съвет;</w:t>
      </w:r>
    </w:p>
    <w:p w:rsidR="00601E34" w:rsidRDefault="006D486E">
      <w:pPr>
        <w:pStyle w:val="a4"/>
        <w:numPr>
          <w:ilvl w:val="0"/>
          <w:numId w:val="28"/>
        </w:numPr>
        <w:tabs>
          <w:tab w:val="left" w:pos="1253"/>
        </w:tabs>
        <w:spacing w:before="1"/>
        <w:ind w:right="116" w:firstLine="849"/>
        <w:rPr>
          <w:sz w:val="26"/>
        </w:rPr>
      </w:pPr>
      <w:r>
        <w:rPr>
          <w:sz w:val="26"/>
        </w:rPr>
        <w:t xml:space="preserve">решава всички въпроси, които не са от изключителната компетентност на </w:t>
      </w:r>
      <w:r w:rsidR="00C70515">
        <w:rPr>
          <w:sz w:val="26"/>
        </w:rPr>
        <w:t xml:space="preserve">Общински съвет </w:t>
      </w:r>
      <w:r w:rsidR="00830339">
        <w:rPr>
          <w:sz w:val="26"/>
        </w:rPr>
        <w:t>–</w:t>
      </w:r>
      <w:r w:rsidR="00C70515">
        <w:rPr>
          <w:sz w:val="26"/>
        </w:rPr>
        <w:t xml:space="preserve"> Берковица</w:t>
      </w:r>
      <w:r w:rsidR="00830339">
        <w:rPr>
          <w:sz w:val="26"/>
        </w:rPr>
        <w:t xml:space="preserve"> </w:t>
      </w:r>
      <w:r>
        <w:rPr>
          <w:sz w:val="26"/>
        </w:rPr>
        <w:t xml:space="preserve">или на </w:t>
      </w:r>
      <w:r w:rsidR="00830339">
        <w:rPr>
          <w:sz w:val="26"/>
        </w:rPr>
        <w:t>к</w:t>
      </w:r>
      <w:r>
        <w:rPr>
          <w:sz w:val="26"/>
        </w:rPr>
        <w:t xml:space="preserve">мета на Община </w:t>
      </w:r>
      <w:r w:rsidR="00C70515">
        <w:rPr>
          <w:sz w:val="26"/>
        </w:rPr>
        <w:t>Берковица</w:t>
      </w:r>
      <w:r>
        <w:rPr>
          <w:sz w:val="26"/>
        </w:rPr>
        <w:t>.</w:t>
      </w:r>
    </w:p>
    <w:p w:rsidR="00601E34" w:rsidRDefault="006D486E">
      <w:pPr>
        <w:pStyle w:val="a4"/>
        <w:numPr>
          <w:ilvl w:val="0"/>
          <w:numId w:val="29"/>
        </w:numPr>
        <w:tabs>
          <w:tab w:val="left" w:pos="1349"/>
        </w:tabs>
        <w:ind w:right="116" w:firstLine="849"/>
        <w:rPr>
          <w:sz w:val="26"/>
        </w:rPr>
      </w:pPr>
      <w:r>
        <w:rPr>
          <w:sz w:val="26"/>
        </w:rPr>
        <w:t>Управителният съвет в едноличните акционерни дружества с двустепенна система на управление:</w:t>
      </w:r>
    </w:p>
    <w:p w:rsidR="00601E34" w:rsidRDefault="006D486E">
      <w:pPr>
        <w:pStyle w:val="a4"/>
        <w:numPr>
          <w:ilvl w:val="0"/>
          <w:numId w:val="27"/>
        </w:numPr>
        <w:tabs>
          <w:tab w:val="left" w:pos="1221"/>
        </w:tabs>
        <w:spacing w:line="298" w:lineRule="exact"/>
        <w:rPr>
          <w:sz w:val="26"/>
        </w:rPr>
      </w:pPr>
      <w:r>
        <w:rPr>
          <w:sz w:val="26"/>
        </w:rPr>
        <w:t>управлява и представлява дружеството под контрола на надзорния</w:t>
      </w:r>
      <w:r>
        <w:rPr>
          <w:spacing w:val="-17"/>
          <w:sz w:val="26"/>
        </w:rPr>
        <w:t xml:space="preserve"> </w:t>
      </w:r>
      <w:r>
        <w:rPr>
          <w:sz w:val="26"/>
        </w:rPr>
        <w:t>съвет;</w:t>
      </w:r>
    </w:p>
    <w:p w:rsidR="00601E34" w:rsidRDefault="006D486E">
      <w:pPr>
        <w:pStyle w:val="a4"/>
        <w:numPr>
          <w:ilvl w:val="0"/>
          <w:numId w:val="27"/>
        </w:numPr>
        <w:tabs>
          <w:tab w:val="left" w:pos="1252"/>
        </w:tabs>
        <w:ind w:left="111" w:right="116" w:firstLine="849"/>
        <w:rPr>
          <w:sz w:val="26"/>
        </w:rPr>
      </w:pPr>
      <w:r>
        <w:rPr>
          <w:sz w:val="26"/>
        </w:rPr>
        <w:t xml:space="preserve">решава всички въпроси, които не са от изключителната компетентност на </w:t>
      </w:r>
      <w:r w:rsidR="00C70515">
        <w:rPr>
          <w:sz w:val="26"/>
        </w:rPr>
        <w:t xml:space="preserve">Общински съвет </w:t>
      </w:r>
      <w:r w:rsidR="0072479B">
        <w:rPr>
          <w:sz w:val="26"/>
        </w:rPr>
        <w:t>–</w:t>
      </w:r>
      <w:r w:rsidR="00C70515">
        <w:rPr>
          <w:sz w:val="26"/>
        </w:rPr>
        <w:t xml:space="preserve"> Берковица</w:t>
      </w:r>
      <w:r w:rsidR="0072479B">
        <w:rPr>
          <w:sz w:val="26"/>
        </w:rPr>
        <w:t xml:space="preserve"> или на к</w:t>
      </w:r>
      <w:r>
        <w:rPr>
          <w:sz w:val="26"/>
        </w:rPr>
        <w:t xml:space="preserve">мета на Община </w:t>
      </w:r>
      <w:r w:rsidR="00C70515">
        <w:rPr>
          <w:sz w:val="26"/>
        </w:rPr>
        <w:t>Берковица</w:t>
      </w:r>
      <w:r>
        <w:rPr>
          <w:sz w:val="26"/>
        </w:rPr>
        <w:t>.</w:t>
      </w:r>
    </w:p>
    <w:p w:rsidR="00601E34" w:rsidRDefault="006D486E">
      <w:pPr>
        <w:pStyle w:val="a4"/>
        <w:numPr>
          <w:ilvl w:val="0"/>
          <w:numId w:val="27"/>
        </w:numPr>
        <w:tabs>
          <w:tab w:val="left" w:pos="1265"/>
        </w:tabs>
        <w:ind w:left="112" w:right="113" w:firstLine="849"/>
        <w:rPr>
          <w:sz w:val="26"/>
        </w:rPr>
      </w:pPr>
      <w:r>
        <w:rPr>
          <w:sz w:val="26"/>
        </w:rPr>
        <w:t xml:space="preserve">предприема действия в защита интересите на Община </w:t>
      </w:r>
      <w:r w:rsidR="00C70515">
        <w:rPr>
          <w:sz w:val="26"/>
        </w:rPr>
        <w:t>Берковица</w:t>
      </w:r>
      <w:r>
        <w:rPr>
          <w:sz w:val="26"/>
        </w:rPr>
        <w:t xml:space="preserve"> в качеството ѝ на едноличен собственик на капитала в търговското</w:t>
      </w:r>
      <w:r>
        <w:rPr>
          <w:spacing w:val="-13"/>
          <w:sz w:val="26"/>
        </w:rPr>
        <w:t xml:space="preserve"> </w:t>
      </w:r>
      <w:r>
        <w:rPr>
          <w:sz w:val="26"/>
        </w:rPr>
        <w:t>дружество;</w:t>
      </w:r>
    </w:p>
    <w:p w:rsidR="00601E34" w:rsidRDefault="006D486E">
      <w:pPr>
        <w:pStyle w:val="a4"/>
        <w:numPr>
          <w:ilvl w:val="0"/>
          <w:numId w:val="27"/>
        </w:numPr>
        <w:tabs>
          <w:tab w:val="left" w:pos="1255"/>
        </w:tabs>
        <w:ind w:left="112" w:right="111" w:firstLine="849"/>
        <w:rPr>
          <w:sz w:val="26"/>
        </w:rPr>
      </w:pPr>
      <w:r>
        <w:rPr>
          <w:sz w:val="26"/>
        </w:rPr>
        <w:t>взема решения за отдаване под наем на дълготрайни материални активи, когато балансовата им стойност е под 5 на сто от общата балансова стойност на ДМА, собственост на дружеството, към 31 декември на предходната</w:t>
      </w:r>
      <w:r>
        <w:rPr>
          <w:spacing w:val="-12"/>
          <w:sz w:val="26"/>
        </w:rPr>
        <w:t xml:space="preserve"> </w:t>
      </w:r>
      <w:r>
        <w:rPr>
          <w:sz w:val="26"/>
        </w:rPr>
        <w:t>година.</w:t>
      </w:r>
    </w:p>
    <w:p w:rsidR="00601E34" w:rsidRDefault="00601E34">
      <w:pPr>
        <w:pStyle w:val="a3"/>
        <w:spacing w:before="10"/>
        <w:ind w:left="0" w:firstLine="0"/>
        <w:rPr>
          <w:sz w:val="25"/>
        </w:rPr>
      </w:pPr>
    </w:p>
    <w:p w:rsidR="00601E34" w:rsidRDefault="006D486E">
      <w:pPr>
        <w:pStyle w:val="a3"/>
        <w:tabs>
          <w:tab w:val="left" w:pos="2012"/>
          <w:tab w:val="left" w:pos="2677"/>
          <w:tab w:val="left" w:pos="5130"/>
          <w:tab w:val="left" w:pos="6916"/>
          <w:tab w:val="left" w:pos="8593"/>
        </w:tabs>
        <w:spacing w:before="1"/>
        <w:ind w:right="116"/>
      </w:pPr>
      <w:r>
        <w:t>Чл.22.</w:t>
      </w:r>
      <w:r>
        <w:tab/>
        <w:t>(1)</w:t>
      </w:r>
      <w:r>
        <w:tab/>
        <w:t>Представляващите</w:t>
      </w:r>
      <w:r>
        <w:tab/>
        <w:t>едноличните</w:t>
      </w:r>
      <w:r>
        <w:tab/>
        <w:t>акционерни</w:t>
      </w:r>
      <w:r>
        <w:tab/>
      </w:r>
      <w:r>
        <w:rPr>
          <w:w w:val="95"/>
        </w:rPr>
        <w:t xml:space="preserve">дружества </w:t>
      </w:r>
      <w:r>
        <w:t>задължително застраховат имуществото на търговското</w:t>
      </w:r>
      <w:r>
        <w:rPr>
          <w:spacing w:val="-4"/>
        </w:rPr>
        <w:t xml:space="preserve"> </w:t>
      </w:r>
      <w:r>
        <w:t>дружество.</w:t>
      </w:r>
    </w:p>
    <w:p w:rsidR="00601E34" w:rsidRDefault="006D486E" w:rsidP="00183157">
      <w:pPr>
        <w:pStyle w:val="a4"/>
        <w:numPr>
          <w:ilvl w:val="0"/>
          <w:numId w:val="26"/>
        </w:numPr>
        <w:tabs>
          <w:tab w:val="left" w:pos="1454"/>
        </w:tabs>
        <w:ind w:right="114" w:firstLine="849"/>
        <w:rPr>
          <w:sz w:val="26"/>
        </w:rPr>
      </w:pPr>
      <w:r>
        <w:rPr>
          <w:sz w:val="26"/>
        </w:rPr>
        <w:t xml:space="preserve">Представляващите едноличните акционерни дружества задължително информират </w:t>
      </w:r>
      <w:r w:rsidR="00183157">
        <w:rPr>
          <w:sz w:val="26"/>
        </w:rPr>
        <w:t>к</w:t>
      </w:r>
      <w:r>
        <w:rPr>
          <w:sz w:val="26"/>
        </w:rPr>
        <w:t xml:space="preserve">мета на Община </w:t>
      </w:r>
      <w:r w:rsidR="00C70515">
        <w:rPr>
          <w:sz w:val="26"/>
        </w:rPr>
        <w:t>Берковица</w:t>
      </w:r>
      <w:r>
        <w:rPr>
          <w:sz w:val="26"/>
        </w:rPr>
        <w:t xml:space="preserve"> за решенията си</w:t>
      </w:r>
      <w:r>
        <w:rPr>
          <w:spacing w:val="-10"/>
          <w:sz w:val="26"/>
        </w:rPr>
        <w:t xml:space="preserve"> </w:t>
      </w:r>
      <w:r>
        <w:rPr>
          <w:sz w:val="26"/>
        </w:rPr>
        <w:t>относно:</w:t>
      </w:r>
    </w:p>
    <w:p w:rsidR="00601E34" w:rsidRDefault="006D486E">
      <w:pPr>
        <w:pStyle w:val="a4"/>
        <w:numPr>
          <w:ilvl w:val="0"/>
          <w:numId w:val="25"/>
        </w:numPr>
        <w:tabs>
          <w:tab w:val="left" w:pos="1221"/>
        </w:tabs>
        <w:spacing w:line="298" w:lineRule="exact"/>
        <w:rPr>
          <w:sz w:val="26"/>
        </w:rPr>
      </w:pPr>
      <w:r>
        <w:rPr>
          <w:sz w:val="26"/>
        </w:rPr>
        <w:t>сключване на договори за предоставяне на кредити на</w:t>
      </w:r>
      <w:r>
        <w:rPr>
          <w:spacing w:val="-12"/>
          <w:sz w:val="26"/>
        </w:rPr>
        <w:t xml:space="preserve"> </w:t>
      </w:r>
      <w:r>
        <w:rPr>
          <w:sz w:val="26"/>
        </w:rPr>
        <w:t>дружеството;</w:t>
      </w:r>
    </w:p>
    <w:p w:rsidR="00601E34" w:rsidRDefault="006D486E">
      <w:pPr>
        <w:pStyle w:val="a4"/>
        <w:numPr>
          <w:ilvl w:val="0"/>
          <w:numId w:val="25"/>
        </w:numPr>
        <w:tabs>
          <w:tab w:val="left" w:pos="1221"/>
        </w:tabs>
        <w:rPr>
          <w:sz w:val="26"/>
        </w:rPr>
      </w:pPr>
      <w:r>
        <w:rPr>
          <w:sz w:val="26"/>
        </w:rPr>
        <w:t>осъществяване на крупни инвестиционни</w:t>
      </w:r>
      <w:r>
        <w:rPr>
          <w:spacing w:val="-2"/>
          <w:sz w:val="26"/>
        </w:rPr>
        <w:t xml:space="preserve"> </w:t>
      </w:r>
      <w:r>
        <w:rPr>
          <w:sz w:val="26"/>
        </w:rPr>
        <w:t>проекти;</w:t>
      </w:r>
    </w:p>
    <w:p w:rsidR="00601E34" w:rsidRDefault="006D486E">
      <w:pPr>
        <w:pStyle w:val="a4"/>
        <w:numPr>
          <w:ilvl w:val="0"/>
          <w:numId w:val="25"/>
        </w:numPr>
        <w:tabs>
          <w:tab w:val="left" w:pos="1221"/>
        </w:tabs>
        <w:spacing w:before="1" w:line="298" w:lineRule="exact"/>
        <w:rPr>
          <w:sz w:val="26"/>
        </w:rPr>
      </w:pPr>
      <w:r>
        <w:rPr>
          <w:sz w:val="26"/>
        </w:rPr>
        <w:t>сключване на договори за</w:t>
      </w:r>
      <w:r>
        <w:rPr>
          <w:spacing w:val="-4"/>
          <w:sz w:val="26"/>
        </w:rPr>
        <w:t xml:space="preserve"> </w:t>
      </w:r>
      <w:r>
        <w:rPr>
          <w:sz w:val="26"/>
        </w:rPr>
        <w:t>наем.</w:t>
      </w:r>
    </w:p>
    <w:p w:rsidR="00601E34" w:rsidRDefault="00183157" w:rsidP="00183157">
      <w:pPr>
        <w:pStyle w:val="a3"/>
        <w:spacing w:line="298" w:lineRule="exact"/>
        <w:ind w:left="0" w:firstLine="993"/>
        <w:jc w:val="both"/>
      </w:pPr>
      <w:r>
        <w:lastRenderedPageBreak/>
        <w:t>(3) Информацията по ал.2  се предоставя писмено в 7-дневен срок от вземане на решение за сключване на договор и/или за осъществяване на крупни инвестиционни</w:t>
      </w:r>
      <w:r>
        <w:rPr>
          <w:spacing w:val="-2"/>
        </w:rPr>
        <w:t xml:space="preserve"> </w:t>
      </w:r>
      <w:r>
        <w:t xml:space="preserve">проекти. </w:t>
      </w:r>
    </w:p>
    <w:p w:rsidR="00601E34" w:rsidRDefault="00601E34">
      <w:pPr>
        <w:pStyle w:val="a3"/>
        <w:spacing w:before="11"/>
        <w:ind w:left="0" w:firstLine="0"/>
        <w:rPr>
          <w:sz w:val="25"/>
        </w:rPr>
      </w:pPr>
    </w:p>
    <w:p w:rsidR="00601E34" w:rsidRDefault="006D486E">
      <w:pPr>
        <w:pStyle w:val="1"/>
        <w:ind w:left="762"/>
      </w:pPr>
      <w:r>
        <w:t>Р а з д е л</w:t>
      </w:r>
      <w:r w:rsidR="006E004C">
        <w:t xml:space="preserve"> </w:t>
      </w:r>
      <w:r>
        <w:t>V</w:t>
      </w:r>
    </w:p>
    <w:p w:rsidR="00601E34" w:rsidRDefault="006D486E">
      <w:pPr>
        <w:spacing w:before="1"/>
        <w:ind w:left="763" w:right="767"/>
        <w:jc w:val="center"/>
        <w:rPr>
          <w:b/>
          <w:sz w:val="26"/>
        </w:rPr>
      </w:pPr>
      <w:r>
        <w:rPr>
          <w:b/>
          <w:sz w:val="26"/>
        </w:rPr>
        <w:t>Особени правила при сключване на някои видове договори</w:t>
      </w:r>
    </w:p>
    <w:p w:rsidR="00601E34" w:rsidRDefault="00601E34">
      <w:pPr>
        <w:pStyle w:val="a3"/>
        <w:spacing w:before="11"/>
        <w:ind w:left="0" w:firstLine="0"/>
        <w:rPr>
          <w:b/>
          <w:sz w:val="25"/>
        </w:rPr>
      </w:pPr>
    </w:p>
    <w:p w:rsidR="000A6F01" w:rsidRPr="000A6F01" w:rsidRDefault="006D486E" w:rsidP="000A6F01">
      <w:pPr>
        <w:ind w:firstLine="709"/>
        <w:jc w:val="both"/>
        <w:rPr>
          <w:sz w:val="26"/>
          <w:szCs w:val="26"/>
        </w:rPr>
      </w:pPr>
      <w:r w:rsidRPr="000A6F01">
        <w:rPr>
          <w:sz w:val="26"/>
          <w:szCs w:val="26"/>
        </w:rPr>
        <w:t>Чл.23.</w:t>
      </w:r>
      <w:r w:rsidRPr="000A6F01">
        <w:rPr>
          <w:spacing w:val="-15"/>
          <w:sz w:val="26"/>
          <w:szCs w:val="26"/>
        </w:rPr>
        <w:t xml:space="preserve"> </w:t>
      </w:r>
      <w:r w:rsidRPr="000A6F01">
        <w:rPr>
          <w:sz w:val="26"/>
          <w:szCs w:val="26"/>
        </w:rPr>
        <w:t>(1)</w:t>
      </w:r>
      <w:r w:rsidRPr="000A6F01">
        <w:rPr>
          <w:spacing w:val="-14"/>
          <w:sz w:val="26"/>
          <w:szCs w:val="26"/>
        </w:rPr>
        <w:t xml:space="preserve"> </w:t>
      </w:r>
      <w:r w:rsidR="000A6F01">
        <w:rPr>
          <w:b/>
          <w:i/>
          <w:spacing w:val="-14"/>
          <w:sz w:val="26"/>
          <w:szCs w:val="26"/>
        </w:rPr>
        <w:t>(изменена</w:t>
      </w:r>
      <w:r w:rsidR="009D6A2F">
        <w:rPr>
          <w:b/>
          <w:i/>
          <w:spacing w:val="-14"/>
          <w:sz w:val="26"/>
          <w:szCs w:val="26"/>
        </w:rPr>
        <w:t xml:space="preserve"> с Решение № 1128 </w:t>
      </w:r>
      <w:r w:rsidR="000A6F01" w:rsidRPr="000A6F01">
        <w:rPr>
          <w:b/>
          <w:i/>
          <w:spacing w:val="-14"/>
          <w:sz w:val="26"/>
          <w:szCs w:val="26"/>
        </w:rPr>
        <w:t xml:space="preserve"> от Протокол № 53/29.07.2022 г.) </w:t>
      </w:r>
      <w:r w:rsidR="000A6F01" w:rsidRPr="000A6F01">
        <w:rPr>
          <w:sz w:val="26"/>
          <w:szCs w:val="26"/>
        </w:rPr>
        <w:t>Общината може да внася свободни имоти и вещи или вещни права върху имоти, частна общинска собственост, като непарична вноска в капитала на търговските дружества при условия и ред, определени с настоящата наредба, след Решение на Общински съвет, прието с мнозинство от две трети от общият брой на общинските съветници.</w:t>
      </w:r>
    </w:p>
    <w:p w:rsidR="00601E34" w:rsidRDefault="006D486E">
      <w:pPr>
        <w:pStyle w:val="a4"/>
        <w:numPr>
          <w:ilvl w:val="0"/>
          <w:numId w:val="24"/>
        </w:numPr>
        <w:tabs>
          <w:tab w:val="left" w:pos="1329"/>
        </w:tabs>
        <w:ind w:right="118" w:firstLine="849"/>
        <w:rPr>
          <w:sz w:val="26"/>
        </w:rPr>
      </w:pPr>
      <w:r>
        <w:rPr>
          <w:sz w:val="26"/>
        </w:rPr>
        <w:t>Оценката на имотите и вещите по ал.1 се извършва по реда на чл.</w:t>
      </w:r>
      <w:r w:rsidR="006E004C">
        <w:rPr>
          <w:sz w:val="26"/>
        </w:rPr>
        <w:t xml:space="preserve"> </w:t>
      </w:r>
      <w:r>
        <w:rPr>
          <w:sz w:val="26"/>
        </w:rPr>
        <w:t>72, ал.</w:t>
      </w:r>
      <w:r w:rsidR="006E004C">
        <w:rPr>
          <w:sz w:val="26"/>
        </w:rPr>
        <w:t xml:space="preserve"> </w:t>
      </w:r>
      <w:r>
        <w:rPr>
          <w:sz w:val="26"/>
        </w:rPr>
        <w:t>2</w:t>
      </w:r>
      <w:r>
        <w:rPr>
          <w:spacing w:val="-45"/>
          <w:sz w:val="26"/>
        </w:rPr>
        <w:t xml:space="preserve"> </w:t>
      </w:r>
      <w:r>
        <w:rPr>
          <w:sz w:val="26"/>
        </w:rPr>
        <w:t>от Търговския</w:t>
      </w:r>
      <w:r>
        <w:rPr>
          <w:spacing w:val="-1"/>
          <w:sz w:val="26"/>
        </w:rPr>
        <w:t xml:space="preserve"> </w:t>
      </w:r>
      <w:r>
        <w:rPr>
          <w:sz w:val="26"/>
        </w:rPr>
        <w:t>закон.</w:t>
      </w:r>
    </w:p>
    <w:p w:rsidR="00601E34" w:rsidRDefault="006D486E">
      <w:pPr>
        <w:pStyle w:val="a4"/>
        <w:numPr>
          <w:ilvl w:val="0"/>
          <w:numId w:val="24"/>
        </w:numPr>
        <w:tabs>
          <w:tab w:val="left" w:pos="1338"/>
        </w:tabs>
        <w:ind w:right="111" w:firstLine="849"/>
        <w:rPr>
          <w:sz w:val="26"/>
        </w:rPr>
      </w:pPr>
      <w:r>
        <w:rPr>
          <w:sz w:val="26"/>
        </w:rPr>
        <w:t>В случаите на § 10, ал.2 от Закона за приватизация и следприватизационен контрол,</w:t>
      </w:r>
      <w:r>
        <w:rPr>
          <w:spacing w:val="-11"/>
          <w:sz w:val="26"/>
        </w:rPr>
        <w:t xml:space="preserve"> </w:t>
      </w:r>
      <w:r>
        <w:rPr>
          <w:sz w:val="26"/>
        </w:rPr>
        <w:t>оценката</w:t>
      </w:r>
      <w:r>
        <w:rPr>
          <w:spacing w:val="-10"/>
          <w:sz w:val="26"/>
        </w:rPr>
        <w:t xml:space="preserve"> </w:t>
      </w:r>
      <w:r>
        <w:rPr>
          <w:sz w:val="26"/>
        </w:rPr>
        <w:t>на</w:t>
      </w:r>
      <w:r>
        <w:rPr>
          <w:spacing w:val="-8"/>
          <w:sz w:val="26"/>
        </w:rPr>
        <w:t xml:space="preserve"> </w:t>
      </w:r>
      <w:r>
        <w:rPr>
          <w:sz w:val="26"/>
        </w:rPr>
        <w:t>имотите</w:t>
      </w:r>
      <w:r>
        <w:rPr>
          <w:spacing w:val="-10"/>
          <w:sz w:val="26"/>
        </w:rPr>
        <w:t xml:space="preserve"> </w:t>
      </w:r>
      <w:r>
        <w:rPr>
          <w:sz w:val="26"/>
        </w:rPr>
        <w:t>и</w:t>
      </w:r>
      <w:r>
        <w:rPr>
          <w:spacing w:val="-10"/>
          <w:sz w:val="26"/>
        </w:rPr>
        <w:t xml:space="preserve"> </w:t>
      </w:r>
      <w:r>
        <w:rPr>
          <w:sz w:val="26"/>
        </w:rPr>
        <w:t>вещите</w:t>
      </w:r>
      <w:r>
        <w:rPr>
          <w:spacing w:val="-10"/>
          <w:sz w:val="26"/>
        </w:rPr>
        <w:t xml:space="preserve"> </w:t>
      </w:r>
      <w:r>
        <w:rPr>
          <w:sz w:val="26"/>
        </w:rPr>
        <w:t>се</w:t>
      </w:r>
      <w:r>
        <w:rPr>
          <w:spacing w:val="-8"/>
          <w:sz w:val="26"/>
        </w:rPr>
        <w:t xml:space="preserve"> </w:t>
      </w:r>
      <w:r>
        <w:rPr>
          <w:sz w:val="26"/>
        </w:rPr>
        <w:t>извършва</w:t>
      </w:r>
      <w:r>
        <w:rPr>
          <w:spacing w:val="-10"/>
          <w:sz w:val="26"/>
        </w:rPr>
        <w:t xml:space="preserve"> </w:t>
      </w:r>
      <w:r>
        <w:rPr>
          <w:sz w:val="26"/>
        </w:rPr>
        <w:t>от</w:t>
      </w:r>
      <w:r>
        <w:rPr>
          <w:spacing w:val="-10"/>
          <w:sz w:val="26"/>
        </w:rPr>
        <w:t xml:space="preserve"> </w:t>
      </w:r>
      <w:r>
        <w:rPr>
          <w:sz w:val="26"/>
        </w:rPr>
        <w:t>лицензиран</w:t>
      </w:r>
      <w:r>
        <w:rPr>
          <w:spacing w:val="-10"/>
          <w:sz w:val="26"/>
        </w:rPr>
        <w:t xml:space="preserve"> </w:t>
      </w:r>
      <w:r>
        <w:rPr>
          <w:sz w:val="26"/>
        </w:rPr>
        <w:t>оценител</w:t>
      </w:r>
      <w:r>
        <w:rPr>
          <w:spacing w:val="-10"/>
          <w:sz w:val="26"/>
        </w:rPr>
        <w:t xml:space="preserve"> </w:t>
      </w:r>
      <w:r>
        <w:rPr>
          <w:sz w:val="26"/>
        </w:rPr>
        <w:t>по</w:t>
      </w:r>
      <w:r>
        <w:rPr>
          <w:spacing w:val="-11"/>
          <w:sz w:val="26"/>
        </w:rPr>
        <w:t xml:space="preserve"> </w:t>
      </w:r>
      <w:r>
        <w:rPr>
          <w:sz w:val="26"/>
        </w:rPr>
        <w:t>Закона за</w:t>
      </w:r>
      <w:r>
        <w:rPr>
          <w:spacing w:val="-18"/>
          <w:sz w:val="26"/>
        </w:rPr>
        <w:t xml:space="preserve"> </w:t>
      </w:r>
      <w:r>
        <w:rPr>
          <w:sz w:val="26"/>
        </w:rPr>
        <w:t>независимите</w:t>
      </w:r>
      <w:r>
        <w:rPr>
          <w:spacing w:val="-18"/>
          <w:sz w:val="26"/>
        </w:rPr>
        <w:t xml:space="preserve"> </w:t>
      </w:r>
      <w:r>
        <w:rPr>
          <w:sz w:val="26"/>
        </w:rPr>
        <w:t>оценители,</w:t>
      </w:r>
      <w:r>
        <w:rPr>
          <w:spacing w:val="-18"/>
          <w:sz w:val="26"/>
        </w:rPr>
        <w:t xml:space="preserve"> </w:t>
      </w:r>
      <w:r>
        <w:rPr>
          <w:sz w:val="26"/>
        </w:rPr>
        <w:t>определен</w:t>
      </w:r>
      <w:r>
        <w:rPr>
          <w:spacing w:val="-18"/>
          <w:sz w:val="26"/>
        </w:rPr>
        <w:t xml:space="preserve"> </w:t>
      </w:r>
      <w:r>
        <w:rPr>
          <w:sz w:val="26"/>
        </w:rPr>
        <w:t>с</w:t>
      </w:r>
      <w:r>
        <w:rPr>
          <w:spacing w:val="-18"/>
          <w:sz w:val="26"/>
        </w:rPr>
        <w:t xml:space="preserve"> </w:t>
      </w:r>
      <w:r>
        <w:rPr>
          <w:sz w:val="26"/>
        </w:rPr>
        <w:t>решение</w:t>
      </w:r>
      <w:r>
        <w:rPr>
          <w:spacing w:val="-17"/>
          <w:sz w:val="26"/>
        </w:rPr>
        <w:t xml:space="preserve"> </w:t>
      </w:r>
      <w:r>
        <w:rPr>
          <w:sz w:val="26"/>
        </w:rPr>
        <w:t>на</w:t>
      </w:r>
      <w:r>
        <w:rPr>
          <w:spacing w:val="-18"/>
          <w:sz w:val="26"/>
        </w:rPr>
        <w:t xml:space="preserve"> </w:t>
      </w:r>
      <w:r w:rsidR="00C70515">
        <w:rPr>
          <w:sz w:val="26"/>
        </w:rPr>
        <w:t>Общински съвет - Берковица</w:t>
      </w:r>
      <w:r>
        <w:rPr>
          <w:sz w:val="26"/>
        </w:rPr>
        <w:t>.</w:t>
      </w:r>
    </w:p>
    <w:p w:rsidR="005769C9" w:rsidRPr="005769C9" w:rsidRDefault="005769C9" w:rsidP="005769C9">
      <w:pPr>
        <w:ind w:firstLine="826"/>
        <w:jc w:val="both"/>
        <w:rPr>
          <w:sz w:val="26"/>
          <w:szCs w:val="26"/>
        </w:rPr>
      </w:pPr>
      <w:r>
        <w:rPr>
          <w:sz w:val="26"/>
          <w:szCs w:val="26"/>
        </w:rPr>
        <w:t xml:space="preserve">  </w:t>
      </w:r>
      <w:r>
        <w:rPr>
          <w:sz w:val="26"/>
          <w:szCs w:val="26"/>
          <w:lang w:val="en-US"/>
        </w:rPr>
        <w:t>(</w:t>
      </w:r>
      <w:r>
        <w:rPr>
          <w:sz w:val="26"/>
          <w:szCs w:val="26"/>
        </w:rPr>
        <w:t>4</w:t>
      </w:r>
      <w:r>
        <w:rPr>
          <w:sz w:val="26"/>
          <w:szCs w:val="26"/>
          <w:lang w:val="en-US"/>
        </w:rPr>
        <w:t>)</w:t>
      </w:r>
      <w:r>
        <w:rPr>
          <w:sz w:val="26"/>
          <w:szCs w:val="26"/>
        </w:rPr>
        <w:t xml:space="preserve"> </w:t>
      </w:r>
      <w:r>
        <w:rPr>
          <w:b/>
          <w:i/>
          <w:spacing w:val="-14"/>
          <w:sz w:val="26"/>
          <w:szCs w:val="26"/>
        </w:rPr>
        <w:t>(</w:t>
      </w:r>
      <w:proofErr w:type="gramStart"/>
      <w:r>
        <w:rPr>
          <w:b/>
          <w:i/>
          <w:spacing w:val="-14"/>
          <w:sz w:val="26"/>
          <w:szCs w:val="26"/>
        </w:rPr>
        <w:t>нова</w:t>
      </w:r>
      <w:proofErr w:type="gramEnd"/>
      <w:r w:rsidR="00747E88">
        <w:rPr>
          <w:b/>
          <w:i/>
          <w:spacing w:val="-14"/>
          <w:sz w:val="26"/>
          <w:szCs w:val="26"/>
        </w:rPr>
        <w:t xml:space="preserve"> приета</w:t>
      </w:r>
      <w:r w:rsidR="009D6A2F">
        <w:rPr>
          <w:b/>
          <w:i/>
          <w:spacing w:val="-14"/>
          <w:sz w:val="26"/>
          <w:szCs w:val="26"/>
        </w:rPr>
        <w:t xml:space="preserve"> с Решение № 1128</w:t>
      </w:r>
      <w:r w:rsidRPr="000A6F01">
        <w:rPr>
          <w:b/>
          <w:i/>
          <w:spacing w:val="-14"/>
          <w:sz w:val="26"/>
          <w:szCs w:val="26"/>
        </w:rPr>
        <w:t xml:space="preserve"> от Протокол № 53/29.07.2022 г.) </w:t>
      </w:r>
      <w:r w:rsidRPr="005769C9">
        <w:rPr>
          <w:sz w:val="26"/>
          <w:szCs w:val="26"/>
        </w:rPr>
        <w:t xml:space="preserve">Когато в търговското дружество, в капитала на което се внася непарична вноска, има  и частно участие, общината има блокираща квота  при вземането на следните решения: </w:t>
      </w:r>
    </w:p>
    <w:p w:rsidR="005769C9" w:rsidRPr="005769C9" w:rsidRDefault="005769C9" w:rsidP="00570777">
      <w:pPr>
        <w:widowControl/>
        <w:numPr>
          <w:ilvl w:val="0"/>
          <w:numId w:val="49"/>
        </w:numPr>
        <w:autoSpaceDE/>
        <w:autoSpaceDN/>
        <w:rPr>
          <w:sz w:val="26"/>
          <w:szCs w:val="26"/>
        </w:rPr>
      </w:pPr>
      <w:r w:rsidRPr="005769C9">
        <w:rPr>
          <w:sz w:val="26"/>
          <w:szCs w:val="26"/>
        </w:rPr>
        <w:t>Изменение на устава или на дружественият договор.</w:t>
      </w:r>
    </w:p>
    <w:p w:rsidR="005769C9" w:rsidRPr="005769C9" w:rsidRDefault="005769C9" w:rsidP="005769C9">
      <w:pPr>
        <w:ind w:left="1231"/>
        <w:rPr>
          <w:sz w:val="26"/>
          <w:szCs w:val="26"/>
        </w:rPr>
      </w:pPr>
      <w:r w:rsidRPr="005769C9">
        <w:rPr>
          <w:sz w:val="26"/>
          <w:szCs w:val="26"/>
        </w:rPr>
        <w:t>2.</w:t>
      </w:r>
      <w:r w:rsidRPr="005769C9">
        <w:rPr>
          <w:sz w:val="26"/>
          <w:szCs w:val="26"/>
          <w:lang w:val="en-US"/>
        </w:rPr>
        <w:t xml:space="preserve"> </w:t>
      </w:r>
      <w:r w:rsidRPr="005769C9">
        <w:rPr>
          <w:sz w:val="26"/>
          <w:szCs w:val="26"/>
        </w:rPr>
        <w:t>Увеличаване или намаляване на капитала.</w:t>
      </w:r>
    </w:p>
    <w:p w:rsidR="005769C9" w:rsidRPr="005769C9" w:rsidRDefault="005769C9" w:rsidP="005769C9">
      <w:pPr>
        <w:ind w:left="1231"/>
        <w:rPr>
          <w:sz w:val="26"/>
          <w:szCs w:val="26"/>
        </w:rPr>
      </w:pPr>
      <w:r w:rsidRPr="005769C9">
        <w:rPr>
          <w:sz w:val="26"/>
          <w:szCs w:val="26"/>
        </w:rPr>
        <w:t>3. Сключване на сделки по чл.236 ал.2 от ТЗ .</w:t>
      </w:r>
    </w:p>
    <w:p w:rsidR="005769C9" w:rsidRPr="005769C9" w:rsidRDefault="005769C9" w:rsidP="005769C9">
      <w:pPr>
        <w:ind w:firstLine="1231"/>
        <w:jc w:val="both"/>
        <w:rPr>
          <w:sz w:val="26"/>
          <w:szCs w:val="26"/>
        </w:rPr>
      </w:pPr>
      <w:r w:rsidRPr="005769C9">
        <w:rPr>
          <w:sz w:val="26"/>
          <w:szCs w:val="26"/>
        </w:rPr>
        <w:t>4.</w:t>
      </w:r>
      <w:r w:rsidRPr="005769C9">
        <w:rPr>
          <w:sz w:val="26"/>
          <w:szCs w:val="26"/>
          <w:lang w:val="en-US"/>
        </w:rPr>
        <w:t xml:space="preserve"> </w:t>
      </w:r>
      <w:r w:rsidRPr="005769C9">
        <w:rPr>
          <w:sz w:val="26"/>
          <w:szCs w:val="26"/>
        </w:rPr>
        <w:t>Извършване на разпоредителни сделки с имущество – предмет на непарична вноска на публичният съдружник.</w:t>
      </w:r>
    </w:p>
    <w:p w:rsidR="005769C9" w:rsidRPr="005769C9" w:rsidRDefault="005769C9" w:rsidP="005769C9">
      <w:pPr>
        <w:ind w:left="1231"/>
        <w:rPr>
          <w:sz w:val="26"/>
          <w:szCs w:val="26"/>
        </w:rPr>
      </w:pPr>
      <w:r w:rsidRPr="005769C9">
        <w:rPr>
          <w:sz w:val="26"/>
          <w:szCs w:val="26"/>
        </w:rPr>
        <w:t>5. Преобразуване и прекратяване на дружеството.</w:t>
      </w:r>
    </w:p>
    <w:p w:rsidR="005769C9" w:rsidRPr="005769C9" w:rsidRDefault="005769C9" w:rsidP="005769C9">
      <w:pPr>
        <w:jc w:val="both"/>
        <w:rPr>
          <w:sz w:val="26"/>
          <w:szCs w:val="26"/>
        </w:rPr>
      </w:pPr>
      <w:r>
        <w:rPr>
          <w:sz w:val="26"/>
          <w:szCs w:val="26"/>
        </w:rPr>
        <w:t xml:space="preserve">               </w:t>
      </w:r>
      <w:r>
        <w:rPr>
          <w:sz w:val="26"/>
          <w:szCs w:val="26"/>
          <w:lang w:val="en-US"/>
        </w:rPr>
        <w:t>(</w:t>
      </w:r>
      <w:r>
        <w:rPr>
          <w:sz w:val="26"/>
          <w:szCs w:val="26"/>
        </w:rPr>
        <w:t>5</w:t>
      </w:r>
      <w:r>
        <w:rPr>
          <w:sz w:val="26"/>
          <w:szCs w:val="26"/>
          <w:lang w:val="en-US"/>
        </w:rPr>
        <w:t>)</w:t>
      </w:r>
      <w:r w:rsidRPr="005769C9">
        <w:rPr>
          <w:sz w:val="26"/>
          <w:szCs w:val="26"/>
        </w:rPr>
        <w:t xml:space="preserve"> </w:t>
      </w:r>
      <w:r w:rsidR="00747E88">
        <w:rPr>
          <w:b/>
          <w:i/>
          <w:spacing w:val="-14"/>
          <w:sz w:val="26"/>
          <w:szCs w:val="26"/>
        </w:rPr>
        <w:t>(</w:t>
      </w:r>
      <w:proofErr w:type="gramStart"/>
      <w:r w:rsidR="00747E88">
        <w:rPr>
          <w:b/>
          <w:i/>
          <w:spacing w:val="-14"/>
          <w:sz w:val="26"/>
          <w:szCs w:val="26"/>
        </w:rPr>
        <w:t>нова</w:t>
      </w:r>
      <w:proofErr w:type="gramEnd"/>
      <w:r w:rsidR="00747E88">
        <w:rPr>
          <w:b/>
          <w:i/>
          <w:spacing w:val="-14"/>
          <w:sz w:val="26"/>
          <w:szCs w:val="26"/>
        </w:rPr>
        <w:t xml:space="preserve"> приета</w:t>
      </w:r>
      <w:r w:rsidR="009D6A2F">
        <w:rPr>
          <w:b/>
          <w:i/>
          <w:spacing w:val="-14"/>
          <w:sz w:val="26"/>
          <w:szCs w:val="26"/>
        </w:rPr>
        <w:t xml:space="preserve"> с Решение № 1128</w:t>
      </w:r>
      <w:r w:rsidR="00747E88" w:rsidRPr="000A6F01">
        <w:rPr>
          <w:b/>
          <w:i/>
          <w:spacing w:val="-14"/>
          <w:sz w:val="26"/>
          <w:szCs w:val="26"/>
        </w:rPr>
        <w:t xml:space="preserve"> от Протокол № 53/29.07.2022 г.) </w:t>
      </w:r>
      <w:r w:rsidRPr="005769C9">
        <w:rPr>
          <w:sz w:val="26"/>
          <w:szCs w:val="26"/>
        </w:rPr>
        <w:t>Капиталът на едноличните търговски дружества с общинско участие може да се намалява със стойността на имоти и вещи или вещни права, които са внесени като непарична вноска в капитала им, въз основа на решение на Общински съвет.</w:t>
      </w:r>
    </w:p>
    <w:p w:rsidR="005769C9" w:rsidRPr="005769C9" w:rsidRDefault="005769C9" w:rsidP="005769C9">
      <w:pPr>
        <w:jc w:val="both"/>
        <w:rPr>
          <w:sz w:val="26"/>
          <w:szCs w:val="26"/>
        </w:rPr>
      </w:pPr>
      <w:r>
        <w:rPr>
          <w:sz w:val="26"/>
          <w:szCs w:val="26"/>
        </w:rPr>
        <w:t xml:space="preserve">               </w:t>
      </w:r>
      <w:r>
        <w:rPr>
          <w:sz w:val="26"/>
          <w:szCs w:val="26"/>
          <w:lang w:val="en-US"/>
        </w:rPr>
        <w:t>(</w:t>
      </w:r>
      <w:r>
        <w:rPr>
          <w:sz w:val="26"/>
          <w:szCs w:val="26"/>
        </w:rPr>
        <w:t>6</w:t>
      </w:r>
      <w:r>
        <w:rPr>
          <w:sz w:val="26"/>
          <w:szCs w:val="26"/>
          <w:lang w:val="en-US"/>
        </w:rPr>
        <w:t>)</w:t>
      </w:r>
      <w:r w:rsidRPr="005769C9">
        <w:rPr>
          <w:sz w:val="26"/>
          <w:szCs w:val="26"/>
        </w:rPr>
        <w:t xml:space="preserve"> </w:t>
      </w:r>
      <w:r w:rsidR="00747E88">
        <w:rPr>
          <w:b/>
          <w:i/>
          <w:spacing w:val="-14"/>
          <w:sz w:val="26"/>
          <w:szCs w:val="26"/>
        </w:rPr>
        <w:t>(</w:t>
      </w:r>
      <w:proofErr w:type="gramStart"/>
      <w:r w:rsidR="00747E88">
        <w:rPr>
          <w:b/>
          <w:i/>
          <w:spacing w:val="-14"/>
          <w:sz w:val="26"/>
          <w:szCs w:val="26"/>
        </w:rPr>
        <w:t>нова</w:t>
      </w:r>
      <w:proofErr w:type="gramEnd"/>
      <w:r w:rsidR="00747E88">
        <w:rPr>
          <w:b/>
          <w:i/>
          <w:spacing w:val="-14"/>
          <w:sz w:val="26"/>
          <w:szCs w:val="26"/>
        </w:rPr>
        <w:t xml:space="preserve"> приета</w:t>
      </w:r>
      <w:r w:rsidR="009D6A2F">
        <w:rPr>
          <w:b/>
          <w:i/>
          <w:spacing w:val="-14"/>
          <w:sz w:val="26"/>
          <w:szCs w:val="26"/>
        </w:rPr>
        <w:t xml:space="preserve"> с Решение № 1128</w:t>
      </w:r>
      <w:r w:rsidR="00747E88" w:rsidRPr="000A6F01">
        <w:rPr>
          <w:b/>
          <w:i/>
          <w:spacing w:val="-14"/>
          <w:sz w:val="26"/>
          <w:szCs w:val="26"/>
        </w:rPr>
        <w:t xml:space="preserve"> от Протокол № 53/29.07.2022 г.) </w:t>
      </w:r>
      <w:r w:rsidRPr="005769C9">
        <w:rPr>
          <w:sz w:val="26"/>
          <w:szCs w:val="26"/>
        </w:rPr>
        <w:t>Имотите и вещите, със стойността на които е намален капиталът на едноличните търговски дружества с общинско участие, придобиват статут на частна общинска собственост от влизането в сила на решението по ал. 3 и се управляват по ред, определен от общинския съвет.</w:t>
      </w:r>
    </w:p>
    <w:p w:rsidR="005769C9" w:rsidRPr="005769C9" w:rsidRDefault="005769C9" w:rsidP="005769C9">
      <w:pPr>
        <w:jc w:val="both"/>
        <w:rPr>
          <w:sz w:val="26"/>
          <w:szCs w:val="26"/>
        </w:rPr>
      </w:pPr>
      <w:r w:rsidRPr="005769C9">
        <w:rPr>
          <w:sz w:val="26"/>
          <w:szCs w:val="26"/>
        </w:rPr>
        <w:t xml:space="preserve">             </w:t>
      </w:r>
      <w:r>
        <w:rPr>
          <w:sz w:val="26"/>
          <w:szCs w:val="26"/>
          <w:lang w:val="en-US"/>
        </w:rPr>
        <w:t xml:space="preserve">  </w:t>
      </w:r>
      <w:r>
        <w:rPr>
          <w:sz w:val="26"/>
          <w:szCs w:val="26"/>
        </w:rPr>
        <w:t xml:space="preserve"> </w:t>
      </w:r>
      <w:r>
        <w:rPr>
          <w:sz w:val="26"/>
          <w:szCs w:val="26"/>
          <w:lang w:val="en-US"/>
        </w:rPr>
        <w:t>(</w:t>
      </w:r>
      <w:r>
        <w:rPr>
          <w:sz w:val="26"/>
          <w:szCs w:val="26"/>
        </w:rPr>
        <w:t>7</w:t>
      </w:r>
      <w:r>
        <w:rPr>
          <w:sz w:val="26"/>
          <w:szCs w:val="26"/>
          <w:lang w:val="en-US"/>
        </w:rPr>
        <w:t>)</w:t>
      </w:r>
      <w:r w:rsidRPr="005769C9">
        <w:rPr>
          <w:sz w:val="26"/>
          <w:szCs w:val="26"/>
        </w:rPr>
        <w:t xml:space="preserve">  </w:t>
      </w:r>
      <w:r w:rsidR="00747E88">
        <w:rPr>
          <w:b/>
          <w:i/>
          <w:spacing w:val="-14"/>
          <w:sz w:val="26"/>
          <w:szCs w:val="26"/>
        </w:rPr>
        <w:t>(</w:t>
      </w:r>
      <w:proofErr w:type="gramStart"/>
      <w:r w:rsidR="00747E88">
        <w:rPr>
          <w:b/>
          <w:i/>
          <w:spacing w:val="-14"/>
          <w:sz w:val="26"/>
          <w:szCs w:val="26"/>
        </w:rPr>
        <w:t>нова</w:t>
      </w:r>
      <w:proofErr w:type="gramEnd"/>
      <w:r w:rsidR="00747E88">
        <w:rPr>
          <w:b/>
          <w:i/>
          <w:spacing w:val="-14"/>
          <w:sz w:val="26"/>
          <w:szCs w:val="26"/>
        </w:rPr>
        <w:t xml:space="preserve"> приета</w:t>
      </w:r>
      <w:r w:rsidR="009D6A2F">
        <w:rPr>
          <w:b/>
          <w:i/>
          <w:spacing w:val="-14"/>
          <w:sz w:val="26"/>
          <w:szCs w:val="26"/>
        </w:rPr>
        <w:t xml:space="preserve"> с Решение № 1128</w:t>
      </w:r>
      <w:r w:rsidR="00747E88" w:rsidRPr="000A6F01">
        <w:rPr>
          <w:b/>
          <w:i/>
          <w:spacing w:val="-14"/>
          <w:sz w:val="26"/>
          <w:szCs w:val="26"/>
        </w:rPr>
        <w:t xml:space="preserve"> от Протокол № 53/29.07.2022 г.) </w:t>
      </w:r>
      <w:r w:rsidRPr="005769C9">
        <w:rPr>
          <w:sz w:val="26"/>
          <w:szCs w:val="26"/>
        </w:rPr>
        <w:t>Търговските дружества с общинско участие в капитала могат да отдават под наем имоти или части от тях, внесени от общината като непарична вноска в капитала им, или да ограничават вещни права върху такива имоти чрез публичен търг или публично оповестен конкурс по ред, определен в настоящата наредба. Срокът на договорите за наем и за правото на ползване за тези имоти не може да бъде по-дълъг от 10 години.</w:t>
      </w:r>
    </w:p>
    <w:p w:rsidR="00601E34" w:rsidRDefault="00601E34">
      <w:pPr>
        <w:pStyle w:val="a3"/>
        <w:spacing w:before="10"/>
        <w:ind w:left="0" w:firstLine="0"/>
        <w:rPr>
          <w:sz w:val="25"/>
        </w:rPr>
      </w:pPr>
    </w:p>
    <w:p w:rsidR="00601E34" w:rsidRDefault="006D486E" w:rsidP="006E004C">
      <w:pPr>
        <w:pStyle w:val="a3"/>
        <w:ind w:left="111" w:right="112"/>
        <w:jc w:val="both"/>
      </w:pPr>
      <w:r>
        <w:t xml:space="preserve">Чл.24 Сключването на договори за разпореждане или за отдаване под наем на дълготрайни активи на общински еднолични търговски дружества се извършва след </w:t>
      </w:r>
      <w:r>
        <w:lastRenderedPageBreak/>
        <w:t>провеждане на търг или конкурс при условията и по реда на Наредбата за реда на</w:t>
      </w:r>
      <w:r w:rsidR="006E004C">
        <w:t xml:space="preserve"> </w:t>
      </w:r>
      <w:r>
        <w:t xml:space="preserve">придобиване, управление и разпореждане с общинско имущество на Община </w:t>
      </w:r>
      <w:r w:rsidR="00C70515">
        <w:t>Берковица</w:t>
      </w:r>
      <w:r>
        <w:t>.</w:t>
      </w:r>
    </w:p>
    <w:p w:rsidR="00601E34" w:rsidRDefault="00601E34">
      <w:pPr>
        <w:pStyle w:val="a3"/>
        <w:ind w:left="0" w:firstLine="0"/>
      </w:pPr>
    </w:p>
    <w:p w:rsidR="00601E34" w:rsidRDefault="006D486E">
      <w:pPr>
        <w:pStyle w:val="a3"/>
        <w:ind w:left="113" w:right="110"/>
        <w:jc w:val="both"/>
      </w:pPr>
      <w:r>
        <w:t>Чл.25 (1) Обектите за разпореждане или за отдаване под наем, възлизащи на повече</w:t>
      </w:r>
      <w:r>
        <w:rPr>
          <w:spacing w:val="-15"/>
        </w:rPr>
        <w:t xml:space="preserve"> </w:t>
      </w:r>
      <w:r>
        <w:t>от</w:t>
      </w:r>
      <w:r>
        <w:rPr>
          <w:spacing w:val="-15"/>
        </w:rPr>
        <w:t xml:space="preserve"> </w:t>
      </w:r>
      <w:r>
        <w:t>5</w:t>
      </w:r>
      <w:r>
        <w:rPr>
          <w:spacing w:val="-12"/>
        </w:rPr>
        <w:t xml:space="preserve"> </w:t>
      </w:r>
      <w:r>
        <w:t>процента</w:t>
      </w:r>
      <w:r>
        <w:rPr>
          <w:spacing w:val="-10"/>
        </w:rPr>
        <w:t xml:space="preserve"> </w:t>
      </w:r>
      <w:r>
        <w:t>от</w:t>
      </w:r>
      <w:r>
        <w:rPr>
          <w:spacing w:val="-15"/>
        </w:rPr>
        <w:t xml:space="preserve"> </w:t>
      </w:r>
      <w:r>
        <w:t>балансовата</w:t>
      </w:r>
      <w:r>
        <w:rPr>
          <w:spacing w:val="-12"/>
        </w:rPr>
        <w:t xml:space="preserve"> </w:t>
      </w:r>
      <w:r>
        <w:t>стойност</w:t>
      </w:r>
      <w:r>
        <w:rPr>
          <w:spacing w:val="-15"/>
        </w:rPr>
        <w:t xml:space="preserve"> </w:t>
      </w:r>
      <w:r>
        <w:t>на</w:t>
      </w:r>
      <w:r>
        <w:rPr>
          <w:spacing w:val="-15"/>
        </w:rPr>
        <w:t xml:space="preserve"> </w:t>
      </w:r>
      <w:r>
        <w:t>дълготрайните</w:t>
      </w:r>
      <w:r>
        <w:rPr>
          <w:spacing w:val="-12"/>
        </w:rPr>
        <w:t xml:space="preserve"> </w:t>
      </w:r>
      <w:r>
        <w:t>активи</w:t>
      </w:r>
      <w:r>
        <w:rPr>
          <w:spacing w:val="-14"/>
        </w:rPr>
        <w:t xml:space="preserve"> </w:t>
      </w:r>
      <w:r>
        <w:t>на</w:t>
      </w:r>
      <w:r>
        <w:rPr>
          <w:spacing w:val="-15"/>
        </w:rPr>
        <w:t xml:space="preserve"> </w:t>
      </w:r>
      <w:r>
        <w:t xml:space="preserve">дружеството към 31-ви декември на предходната година, се одобряват с решение от </w:t>
      </w:r>
      <w:r w:rsidR="00C70515">
        <w:t>Общински съвет - Берковица</w:t>
      </w:r>
      <w:r>
        <w:t>.</w:t>
      </w:r>
    </w:p>
    <w:p w:rsidR="00601E34" w:rsidRDefault="006D486E">
      <w:pPr>
        <w:pStyle w:val="a4"/>
        <w:numPr>
          <w:ilvl w:val="0"/>
          <w:numId w:val="23"/>
        </w:numPr>
        <w:tabs>
          <w:tab w:val="left" w:pos="1378"/>
        </w:tabs>
        <w:ind w:right="109" w:firstLine="914"/>
        <w:jc w:val="both"/>
        <w:rPr>
          <w:sz w:val="26"/>
        </w:rPr>
      </w:pPr>
      <w:r>
        <w:rPr>
          <w:sz w:val="26"/>
        </w:rPr>
        <w:t>Обектите</w:t>
      </w:r>
      <w:r>
        <w:rPr>
          <w:spacing w:val="-19"/>
          <w:sz w:val="26"/>
        </w:rPr>
        <w:t xml:space="preserve"> </w:t>
      </w:r>
      <w:r>
        <w:rPr>
          <w:sz w:val="26"/>
        </w:rPr>
        <w:t>за</w:t>
      </w:r>
      <w:r>
        <w:rPr>
          <w:spacing w:val="-16"/>
          <w:sz w:val="26"/>
        </w:rPr>
        <w:t xml:space="preserve"> </w:t>
      </w:r>
      <w:r>
        <w:rPr>
          <w:sz w:val="26"/>
        </w:rPr>
        <w:t>разпореждане</w:t>
      </w:r>
      <w:r>
        <w:rPr>
          <w:spacing w:val="-18"/>
          <w:sz w:val="26"/>
        </w:rPr>
        <w:t xml:space="preserve"> </w:t>
      </w:r>
      <w:r>
        <w:rPr>
          <w:sz w:val="26"/>
        </w:rPr>
        <w:t>или</w:t>
      </w:r>
      <w:r>
        <w:rPr>
          <w:spacing w:val="-18"/>
          <w:sz w:val="26"/>
        </w:rPr>
        <w:t xml:space="preserve"> </w:t>
      </w:r>
      <w:r>
        <w:rPr>
          <w:sz w:val="26"/>
        </w:rPr>
        <w:t>за</w:t>
      </w:r>
      <w:r>
        <w:rPr>
          <w:spacing w:val="-17"/>
          <w:sz w:val="26"/>
        </w:rPr>
        <w:t xml:space="preserve"> </w:t>
      </w:r>
      <w:r>
        <w:rPr>
          <w:sz w:val="26"/>
        </w:rPr>
        <w:t>отдаване</w:t>
      </w:r>
      <w:r>
        <w:rPr>
          <w:spacing w:val="-18"/>
          <w:sz w:val="26"/>
        </w:rPr>
        <w:t xml:space="preserve"> </w:t>
      </w:r>
      <w:r>
        <w:rPr>
          <w:sz w:val="26"/>
        </w:rPr>
        <w:t>под</w:t>
      </w:r>
      <w:r>
        <w:rPr>
          <w:spacing w:val="-18"/>
          <w:sz w:val="26"/>
        </w:rPr>
        <w:t xml:space="preserve"> </w:t>
      </w:r>
      <w:r>
        <w:rPr>
          <w:sz w:val="26"/>
        </w:rPr>
        <w:t>наем,</w:t>
      </w:r>
      <w:r>
        <w:rPr>
          <w:spacing w:val="-16"/>
          <w:sz w:val="26"/>
        </w:rPr>
        <w:t xml:space="preserve"> </w:t>
      </w:r>
      <w:r>
        <w:rPr>
          <w:sz w:val="26"/>
        </w:rPr>
        <w:t>възлизащи</w:t>
      </w:r>
      <w:r>
        <w:rPr>
          <w:spacing w:val="-19"/>
          <w:sz w:val="26"/>
        </w:rPr>
        <w:t xml:space="preserve"> </w:t>
      </w:r>
      <w:r>
        <w:rPr>
          <w:sz w:val="26"/>
        </w:rPr>
        <w:t>на</w:t>
      </w:r>
      <w:r>
        <w:rPr>
          <w:spacing w:val="-18"/>
          <w:sz w:val="26"/>
        </w:rPr>
        <w:t xml:space="preserve"> </w:t>
      </w:r>
      <w:r>
        <w:rPr>
          <w:sz w:val="26"/>
        </w:rPr>
        <w:t xml:space="preserve">по-малко от 5 процента от балансовата стойност на дълготрайните активи на дружеството към 31-ви декември на предходната година, се одобряват от </w:t>
      </w:r>
      <w:r w:rsidR="00C66934">
        <w:rPr>
          <w:sz w:val="26"/>
        </w:rPr>
        <w:t>к</w:t>
      </w:r>
      <w:r>
        <w:rPr>
          <w:sz w:val="26"/>
        </w:rPr>
        <w:t xml:space="preserve">мета на Община </w:t>
      </w:r>
      <w:r w:rsidR="00C70515">
        <w:rPr>
          <w:sz w:val="26"/>
        </w:rPr>
        <w:t>Берковица</w:t>
      </w:r>
      <w:r>
        <w:rPr>
          <w:sz w:val="26"/>
        </w:rPr>
        <w:t xml:space="preserve"> в писмена</w:t>
      </w:r>
      <w:r>
        <w:rPr>
          <w:spacing w:val="-4"/>
          <w:sz w:val="26"/>
        </w:rPr>
        <w:t xml:space="preserve"> </w:t>
      </w:r>
      <w:r>
        <w:rPr>
          <w:sz w:val="26"/>
        </w:rPr>
        <w:t>форма.</w:t>
      </w:r>
    </w:p>
    <w:p w:rsidR="00601E34" w:rsidRDefault="006D486E">
      <w:pPr>
        <w:pStyle w:val="a4"/>
        <w:numPr>
          <w:ilvl w:val="0"/>
          <w:numId w:val="23"/>
        </w:numPr>
        <w:tabs>
          <w:tab w:val="left" w:pos="1343"/>
        </w:tabs>
        <w:ind w:right="112" w:firstLine="849"/>
        <w:jc w:val="both"/>
        <w:rPr>
          <w:sz w:val="26"/>
        </w:rPr>
      </w:pPr>
      <w:r>
        <w:rPr>
          <w:sz w:val="26"/>
        </w:rPr>
        <w:t xml:space="preserve">Сключените договори по реда на ал.1 и ал.2 се предоставят за сведение на </w:t>
      </w:r>
      <w:r w:rsidR="00C66934">
        <w:rPr>
          <w:sz w:val="26"/>
        </w:rPr>
        <w:t>к</w:t>
      </w:r>
      <w:r>
        <w:rPr>
          <w:sz w:val="26"/>
        </w:rPr>
        <w:t xml:space="preserve">мета на Община </w:t>
      </w:r>
      <w:r w:rsidR="00C70515">
        <w:rPr>
          <w:sz w:val="26"/>
        </w:rPr>
        <w:t>Берковица</w:t>
      </w:r>
      <w:r>
        <w:rPr>
          <w:sz w:val="26"/>
        </w:rPr>
        <w:t xml:space="preserve"> в 7-дневен</w:t>
      </w:r>
      <w:r>
        <w:rPr>
          <w:spacing w:val="-2"/>
          <w:sz w:val="26"/>
        </w:rPr>
        <w:t xml:space="preserve"> </w:t>
      </w:r>
      <w:r>
        <w:rPr>
          <w:sz w:val="26"/>
        </w:rPr>
        <w:t>срок.</w:t>
      </w:r>
    </w:p>
    <w:p w:rsidR="00601E34" w:rsidRDefault="006D486E">
      <w:pPr>
        <w:pStyle w:val="a4"/>
        <w:numPr>
          <w:ilvl w:val="0"/>
          <w:numId w:val="23"/>
        </w:numPr>
        <w:tabs>
          <w:tab w:val="left" w:pos="1330"/>
        </w:tabs>
        <w:spacing w:line="298" w:lineRule="exact"/>
        <w:ind w:left="1330" w:hanging="368"/>
        <w:jc w:val="both"/>
        <w:rPr>
          <w:sz w:val="26"/>
        </w:rPr>
      </w:pPr>
      <w:r>
        <w:rPr>
          <w:sz w:val="26"/>
        </w:rPr>
        <w:t>Срокът на договорите за наем не може да бъде по-дълъг от 10</w:t>
      </w:r>
      <w:r>
        <w:rPr>
          <w:spacing w:val="-14"/>
          <w:sz w:val="26"/>
        </w:rPr>
        <w:t xml:space="preserve"> </w:t>
      </w:r>
      <w:r>
        <w:rPr>
          <w:sz w:val="26"/>
        </w:rPr>
        <w:t>години.</w:t>
      </w:r>
    </w:p>
    <w:p w:rsidR="00601E34" w:rsidRDefault="00601E34">
      <w:pPr>
        <w:pStyle w:val="a3"/>
        <w:ind w:left="0" w:firstLine="0"/>
      </w:pPr>
    </w:p>
    <w:p w:rsidR="00601E34" w:rsidRDefault="006D486E">
      <w:pPr>
        <w:pStyle w:val="a3"/>
        <w:ind w:left="113" w:right="113"/>
        <w:jc w:val="both"/>
      </w:pPr>
      <w:r>
        <w:t>Чл.26 (1) Договорите по този раздел се сключват от представляващия съответното търговско дружество.</w:t>
      </w:r>
    </w:p>
    <w:p w:rsidR="00601E34" w:rsidRDefault="006D486E">
      <w:pPr>
        <w:pStyle w:val="a4"/>
        <w:numPr>
          <w:ilvl w:val="0"/>
          <w:numId w:val="22"/>
        </w:numPr>
        <w:tabs>
          <w:tab w:val="left" w:pos="1379"/>
        </w:tabs>
        <w:ind w:right="110" w:firstLine="849"/>
        <w:rPr>
          <w:sz w:val="26"/>
        </w:rPr>
      </w:pPr>
      <w:r>
        <w:rPr>
          <w:sz w:val="26"/>
        </w:rPr>
        <w:t>Дружествата са длъжни да внасят в общинския бюджет 50 процента от получените наеми от отдадените под наем имоти и вещи в срок до 15-то число на следващия месец, с изключение на тези от тях, които осъществяват приоритетно дейности, свързани с отдаване под</w:t>
      </w:r>
      <w:r>
        <w:rPr>
          <w:spacing w:val="-2"/>
          <w:sz w:val="26"/>
        </w:rPr>
        <w:t xml:space="preserve"> </w:t>
      </w:r>
      <w:r>
        <w:rPr>
          <w:sz w:val="26"/>
        </w:rPr>
        <w:t>наем.</w:t>
      </w:r>
    </w:p>
    <w:p w:rsidR="00601E34" w:rsidRDefault="006D486E">
      <w:pPr>
        <w:pStyle w:val="a4"/>
        <w:numPr>
          <w:ilvl w:val="0"/>
          <w:numId w:val="22"/>
        </w:numPr>
        <w:tabs>
          <w:tab w:val="left" w:pos="1405"/>
        </w:tabs>
        <w:ind w:right="110" w:firstLine="849"/>
        <w:rPr>
          <w:sz w:val="26"/>
        </w:rPr>
      </w:pPr>
      <w:r>
        <w:rPr>
          <w:sz w:val="26"/>
        </w:rPr>
        <w:t>Паричните постъпления от отдаването под наем на имоти и вещи на търговските дружества, представляващи лечебни заведения, остават в заведението и могат да се ползват само за финансиране на лечебната дейност и за инвестиции, пряко свързани с предмета на</w:t>
      </w:r>
      <w:r>
        <w:rPr>
          <w:spacing w:val="-1"/>
          <w:sz w:val="26"/>
        </w:rPr>
        <w:t xml:space="preserve"> </w:t>
      </w:r>
      <w:r>
        <w:rPr>
          <w:sz w:val="26"/>
        </w:rPr>
        <w:t>дейност.</w:t>
      </w:r>
    </w:p>
    <w:p w:rsidR="00601E34" w:rsidRDefault="00601E34">
      <w:pPr>
        <w:pStyle w:val="a3"/>
        <w:spacing w:before="10"/>
        <w:ind w:left="0" w:firstLine="0"/>
        <w:rPr>
          <w:sz w:val="25"/>
        </w:rPr>
      </w:pPr>
    </w:p>
    <w:p w:rsidR="00601E34" w:rsidRDefault="006D486E">
      <w:pPr>
        <w:pStyle w:val="1"/>
        <w:ind w:left="765"/>
      </w:pPr>
      <w:r>
        <w:t>Р а з д е л VI</w:t>
      </w:r>
    </w:p>
    <w:p w:rsidR="00601E34" w:rsidRDefault="006D486E">
      <w:pPr>
        <w:spacing w:before="1"/>
        <w:ind w:left="177" w:right="182"/>
        <w:jc w:val="center"/>
        <w:rPr>
          <w:b/>
          <w:sz w:val="26"/>
        </w:rPr>
      </w:pPr>
      <w:r>
        <w:rPr>
          <w:b/>
          <w:sz w:val="26"/>
        </w:rPr>
        <w:t xml:space="preserve">Задължения на представителите на Община </w:t>
      </w:r>
      <w:r w:rsidR="00C70515">
        <w:rPr>
          <w:b/>
          <w:sz w:val="26"/>
        </w:rPr>
        <w:t>Берковица</w:t>
      </w:r>
      <w:r>
        <w:rPr>
          <w:b/>
          <w:sz w:val="26"/>
        </w:rPr>
        <w:t xml:space="preserve"> в търговските дружества, в които Община </w:t>
      </w:r>
      <w:r w:rsidR="00C70515">
        <w:rPr>
          <w:b/>
          <w:sz w:val="26"/>
        </w:rPr>
        <w:t>Берковица</w:t>
      </w:r>
      <w:r>
        <w:rPr>
          <w:b/>
          <w:sz w:val="26"/>
        </w:rPr>
        <w:t xml:space="preserve"> е акционер или съдружник</w:t>
      </w:r>
    </w:p>
    <w:p w:rsidR="00601E34" w:rsidRDefault="00601E34">
      <w:pPr>
        <w:pStyle w:val="a3"/>
        <w:ind w:left="0" w:firstLine="0"/>
        <w:rPr>
          <w:b/>
        </w:rPr>
      </w:pPr>
    </w:p>
    <w:p w:rsidR="00601E34" w:rsidRDefault="006D486E">
      <w:pPr>
        <w:pStyle w:val="a3"/>
        <w:ind w:left="113" w:right="111"/>
        <w:jc w:val="both"/>
      </w:pPr>
      <w:r>
        <w:t xml:space="preserve">Чл.27. </w:t>
      </w:r>
      <w:r w:rsidR="00C70515">
        <w:t xml:space="preserve">Общински съвет </w:t>
      </w:r>
      <w:r w:rsidR="00B90E9B">
        <w:t>–</w:t>
      </w:r>
      <w:r w:rsidR="00C70515">
        <w:t xml:space="preserve"> Берковица</w:t>
      </w:r>
      <w:r w:rsidR="00B90E9B">
        <w:t xml:space="preserve"> </w:t>
      </w:r>
      <w:r>
        <w:t xml:space="preserve">за всяко общо събрание определя конкретен представител в търговските дружества, в които Община </w:t>
      </w:r>
      <w:r w:rsidR="00C70515">
        <w:t>Берковица</w:t>
      </w:r>
      <w:r>
        <w:t xml:space="preserve"> е съдружник или акционер.</w:t>
      </w:r>
    </w:p>
    <w:p w:rsidR="00601E34" w:rsidRDefault="006D486E">
      <w:pPr>
        <w:pStyle w:val="a3"/>
        <w:ind w:right="111"/>
        <w:jc w:val="both"/>
      </w:pPr>
      <w:r>
        <w:t xml:space="preserve">(2) Определените по ал.1 лица защитават интересите на Община </w:t>
      </w:r>
      <w:r w:rsidR="00C70515">
        <w:t>Берковица</w:t>
      </w:r>
      <w:r>
        <w:t xml:space="preserve"> при осъществяване на дейността на дружествата и внасят информация за икономическите резултати и финансовото им състояние на всяко тримесечие в общината.</w:t>
      </w:r>
    </w:p>
    <w:p w:rsidR="00601E34" w:rsidRDefault="00601E34">
      <w:pPr>
        <w:pStyle w:val="a3"/>
        <w:spacing w:before="9"/>
        <w:ind w:left="0" w:firstLine="0"/>
        <w:rPr>
          <w:sz w:val="25"/>
        </w:rPr>
      </w:pPr>
    </w:p>
    <w:p w:rsidR="00601E34" w:rsidRDefault="006D486E">
      <w:pPr>
        <w:pStyle w:val="a3"/>
        <w:spacing w:before="1"/>
        <w:ind w:right="110"/>
        <w:jc w:val="both"/>
      </w:pPr>
      <w:r>
        <w:t>Чл.28.</w:t>
      </w:r>
      <w:r>
        <w:rPr>
          <w:spacing w:val="-15"/>
        </w:rPr>
        <w:t xml:space="preserve"> </w:t>
      </w:r>
      <w:r>
        <w:t>(1)</w:t>
      </w:r>
      <w:r>
        <w:rPr>
          <w:spacing w:val="-15"/>
        </w:rPr>
        <w:t xml:space="preserve"> </w:t>
      </w:r>
      <w:r>
        <w:t>Представителите</w:t>
      </w:r>
      <w:r>
        <w:rPr>
          <w:spacing w:val="-15"/>
        </w:rPr>
        <w:t xml:space="preserve"> </w:t>
      </w:r>
      <w:r>
        <w:t>на</w:t>
      </w:r>
      <w:r>
        <w:rPr>
          <w:spacing w:val="-15"/>
        </w:rPr>
        <w:t xml:space="preserve"> </w:t>
      </w:r>
      <w:r>
        <w:t>Община</w:t>
      </w:r>
      <w:r>
        <w:rPr>
          <w:spacing w:val="-15"/>
        </w:rPr>
        <w:t xml:space="preserve"> </w:t>
      </w:r>
      <w:r w:rsidR="00C70515">
        <w:t>Берковица</w:t>
      </w:r>
      <w:r>
        <w:rPr>
          <w:spacing w:val="-15"/>
        </w:rPr>
        <w:t xml:space="preserve"> </w:t>
      </w:r>
      <w:r>
        <w:t>внасят</w:t>
      </w:r>
      <w:r>
        <w:rPr>
          <w:spacing w:val="-15"/>
        </w:rPr>
        <w:t xml:space="preserve"> </w:t>
      </w:r>
      <w:r>
        <w:t>информация</w:t>
      </w:r>
      <w:r>
        <w:rPr>
          <w:spacing w:val="-14"/>
        </w:rPr>
        <w:t xml:space="preserve"> </w:t>
      </w:r>
      <w:r>
        <w:t xml:space="preserve">в </w:t>
      </w:r>
      <w:r w:rsidR="00C70515">
        <w:t xml:space="preserve">Общински съвет </w:t>
      </w:r>
      <w:r w:rsidR="00B90E9B">
        <w:t>–</w:t>
      </w:r>
      <w:r w:rsidR="00C70515">
        <w:t xml:space="preserve"> Берковица</w:t>
      </w:r>
      <w:r w:rsidR="00B90E9B">
        <w:t xml:space="preserve"> </w:t>
      </w:r>
      <w:r>
        <w:t>относно приключили заседания на управителните органи, както и по други въпроси, свързани с дейността на съответното</w:t>
      </w:r>
      <w:r>
        <w:rPr>
          <w:spacing w:val="-18"/>
        </w:rPr>
        <w:t xml:space="preserve"> </w:t>
      </w:r>
      <w:r>
        <w:t>дружество.</w:t>
      </w:r>
    </w:p>
    <w:p w:rsidR="00601E34" w:rsidRDefault="006D486E">
      <w:pPr>
        <w:pStyle w:val="a3"/>
        <w:ind w:right="110"/>
        <w:jc w:val="both"/>
      </w:pPr>
      <w:r>
        <w:t xml:space="preserve">(2) В общите събрания на търговските дружества представителите на Община </w:t>
      </w:r>
      <w:r w:rsidR="00C70515">
        <w:t>Берковица</w:t>
      </w:r>
      <w:r>
        <w:t xml:space="preserve"> извършват само действия, възложени им изрично с решение на </w:t>
      </w:r>
      <w:r w:rsidR="00C70515">
        <w:t>Общински съвет - Берковица</w:t>
      </w:r>
      <w:r>
        <w:t>.</w:t>
      </w:r>
    </w:p>
    <w:p w:rsidR="00601E34" w:rsidRDefault="00601E34">
      <w:pPr>
        <w:pStyle w:val="a3"/>
        <w:spacing w:before="10"/>
        <w:ind w:left="0" w:firstLine="0"/>
        <w:rPr>
          <w:sz w:val="25"/>
        </w:rPr>
      </w:pPr>
    </w:p>
    <w:p w:rsidR="00465DE8" w:rsidRDefault="00465DE8">
      <w:pPr>
        <w:pStyle w:val="a3"/>
        <w:spacing w:before="10"/>
        <w:ind w:left="0" w:firstLine="0"/>
        <w:rPr>
          <w:sz w:val="25"/>
        </w:rPr>
      </w:pPr>
    </w:p>
    <w:p w:rsidR="00465DE8" w:rsidRDefault="00465DE8">
      <w:pPr>
        <w:pStyle w:val="a3"/>
        <w:spacing w:before="10"/>
        <w:ind w:left="0" w:firstLine="0"/>
        <w:rPr>
          <w:sz w:val="25"/>
        </w:rPr>
      </w:pPr>
    </w:p>
    <w:p w:rsidR="00465DE8" w:rsidRDefault="00465DE8">
      <w:pPr>
        <w:pStyle w:val="a3"/>
        <w:spacing w:before="10"/>
        <w:ind w:left="0" w:firstLine="0"/>
        <w:rPr>
          <w:sz w:val="25"/>
        </w:rPr>
      </w:pPr>
    </w:p>
    <w:p w:rsidR="00465DE8" w:rsidRDefault="00465DE8">
      <w:pPr>
        <w:pStyle w:val="a3"/>
        <w:spacing w:before="10"/>
        <w:ind w:left="0" w:firstLine="0"/>
        <w:rPr>
          <w:sz w:val="25"/>
        </w:rPr>
      </w:pPr>
    </w:p>
    <w:p w:rsidR="00465DE8" w:rsidRDefault="00465DE8">
      <w:pPr>
        <w:pStyle w:val="a3"/>
        <w:spacing w:before="10"/>
        <w:ind w:left="0" w:firstLine="0"/>
        <w:rPr>
          <w:sz w:val="25"/>
        </w:rPr>
      </w:pPr>
    </w:p>
    <w:p w:rsidR="00601E34" w:rsidRDefault="006D486E">
      <w:pPr>
        <w:pStyle w:val="1"/>
        <w:spacing w:before="1"/>
        <w:ind w:left="762"/>
      </w:pPr>
      <w:r>
        <w:t>Р а з д е л VII</w:t>
      </w:r>
    </w:p>
    <w:p w:rsidR="00601E34" w:rsidRDefault="006D486E">
      <w:pPr>
        <w:spacing w:before="1"/>
        <w:ind w:left="178" w:right="182"/>
        <w:jc w:val="center"/>
        <w:rPr>
          <w:b/>
          <w:sz w:val="26"/>
        </w:rPr>
      </w:pPr>
      <w:r>
        <w:rPr>
          <w:b/>
          <w:sz w:val="26"/>
        </w:rPr>
        <w:t>Състав на органите на едноличните търговски дружества с общинско участие</w:t>
      </w:r>
    </w:p>
    <w:p w:rsidR="00601E34" w:rsidRDefault="006D486E">
      <w:pPr>
        <w:pStyle w:val="a3"/>
        <w:spacing w:before="75"/>
        <w:ind w:right="113"/>
        <w:jc w:val="both"/>
      </w:pPr>
      <w:r>
        <w:t>Чл.29. (1) Управители на общински еднолични търговски дружества с ограничена</w:t>
      </w:r>
      <w:r>
        <w:rPr>
          <w:spacing w:val="-11"/>
        </w:rPr>
        <w:t xml:space="preserve"> </w:t>
      </w:r>
      <w:r>
        <w:t>отговорност</w:t>
      </w:r>
      <w:r>
        <w:rPr>
          <w:spacing w:val="-10"/>
        </w:rPr>
        <w:t xml:space="preserve"> </w:t>
      </w:r>
      <w:r>
        <w:t>могат</w:t>
      </w:r>
      <w:r>
        <w:rPr>
          <w:spacing w:val="-10"/>
        </w:rPr>
        <w:t xml:space="preserve"> </w:t>
      </w:r>
      <w:r>
        <w:t>да</w:t>
      </w:r>
      <w:r>
        <w:rPr>
          <w:spacing w:val="-11"/>
        </w:rPr>
        <w:t xml:space="preserve"> </w:t>
      </w:r>
      <w:r>
        <w:t>бъдат</w:t>
      </w:r>
      <w:r>
        <w:rPr>
          <w:spacing w:val="-10"/>
        </w:rPr>
        <w:t xml:space="preserve"> </w:t>
      </w:r>
      <w:r>
        <w:t>физически</w:t>
      </w:r>
      <w:r>
        <w:rPr>
          <w:spacing w:val="-9"/>
        </w:rPr>
        <w:t xml:space="preserve"> </w:t>
      </w:r>
      <w:r>
        <w:t>лица,</w:t>
      </w:r>
      <w:r>
        <w:rPr>
          <w:spacing w:val="-11"/>
        </w:rPr>
        <w:t xml:space="preserve"> </w:t>
      </w:r>
      <w:r>
        <w:t>които</w:t>
      </w:r>
      <w:r>
        <w:rPr>
          <w:spacing w:val="-10"/>
        </w:rPr>
        <w:t xml:space="preserve"> </w:t>
      </w:r>
      <w:r>
        <w:t>не</w:t>
      </w:r>
      <w:r>
        <w:rPr>
          <w:spacing w:val="-10"/>
        </w:rPr>
        <w:t xml:space="preserve"> </w:t>
      </w:r>
      <w:r>
        <w:t>са</w:t>
      </w:r>
      <w:r>
        <w:rPr>
          <w:spacing w:val="-11"/>
        </w:rPr>
        <w:t xml:space="preserve"> </w:t>
      </w:r>
      <w:r>
        <w:t>регистрирани</w:t>
      </w:r>
      <w:r>
        <w:rPr>
          <w:spacing w:val="-9"/>
        </w:rPr>
        <w:t xml:space="preserve"> </w:t>
      </w:r>
      <w:r>
        <w:t>като търговци по реда на Търговския</w:t>
      </w:r>
      <w:r>
        <w:rPr>
          <w:spacing w:val="-1"/>
        </w:rPr>
        <w:t xml:space="preserve"> </w:t>
      </w:r>
      <w:r>
        <w:t>закон.</w:t>
      </w:r>
    </w:p>
    <w:p w:rsidR="00601E34" w:rsidRDefault="006D486E">
      <w:pPr>
        <w:pStyle w:val="a3"/>
        <w:ind w:right="111"/>
        <w:jc w:val="both"/>
      </w:pPr>
      <w:r>
        <w:t>(2) Членове на съвета на директорите на общинските еднолични акционерни дружества, съответно – на надзорния или управителния съвет, могат да бъдат физически лица.</w:t>
      </w:r>
    </w:p>
    <w:p w:rsidR="00601E34" w:rsidRDefault="00601E34">
      <w:pPr>
        <w:pStyle w:val="a3"/>
        <w:spacing w:before="10"/>
        <w:ind w:left="0" w:firstLine="0"/>
        <w:rPr>
          <w:sz w:val="25"/>
        </w:rPr>
      </w:pPr>
    </w:p>
    <w:p w:rsidR="00601E34" w:rsidRDefault="006D486E">
      <w:pPr>
        <w:pStyle w:val="a3"/>
        <w:spacing w:before="1"/>
        <w:ind w:right="114"/>
        <w:jc w:val="both"/>
      </w:pPr>
      <w:r>
        <w:t>Чл.30. (1) Не могат да бъдат управители или ликвидатори на общински еднолични търговски дружества с ограничена отговорност физически лица, които:</w:t>
      </w:r>
    </w:p>
    <w:p w:rsidR="00601E34" w:rsidRDefault="006D486E">
      <w:pPr>
        <w:pStyle w:val="a4"/>
        <w:numPr>
          <w:ilvl w:val="0"/>
          <w:numId w:val="21"/>
        </w:numPr>
        <w:tabs>
          <w:tab w:val="left" w:pos="1241"/>
        </w:tabs>
        <w:ind w:right="114" w:firstLine="849"/>
        <w:rPr>
          <w:sz w:val="26"/>
        </w:rPr>
      </w:pPr>
      <w:r>
        <w:rPr>
          <w:sz w:val="26"/>
        </w:rPr>
        <w:t xml:space="preserve">от свое или чуждо име извършват търговски сделки, освен със съгласие на </w:t>
      </w:r>
      <w:r w:rsidR="00C70515">
        <w:rPr>
          <w:sz w:val="26"/>
        </w:rPr>
        <w:t>Общински съвет - Берковица</w:t>
      </w:r>
      <w:r>
        <w:rPr>
          <w:sz w:val="26"/>
        </w:rPr>
        <w:t>;</w:t>
      </w:r>
    </w:p>
    <w:p w:rsidR="00601E34" w:rsidRDefault="006D486E">
      <w:pPr>
        <w:pStyle w:val="a4"/>
        <w:numPr>
          <w:ilvl w:val="0"/>
          <w:numId w:val="21"/>
        </w:numPr>
        <w:tabs>
          <w:tab w:val="left" w:pos="1287"/>
        </w:tabs>
        <w:spacing w:before="1"/>
        <w:ind w:right="113" w:firstLine="849"/>
        <w:rPr>
          <w:sz w:val="26"/>
        </w:rPr>
      </w:pPr>
      <w:r>
        <w:rPr>
          <w:sz w:val="26"/>
        </w:rPr>
        <w:t xml:space="preserve">са неограничено отговорни съдружници в събирателни или командитни търговски дружества и съдружници в дружества с ограничена отговорност освен със съгласие на </w:t>
      </w:r>
      <w:r w:rsidR="00C70515">
        <w:rPr>
          <w:sz w:val="26"/>
        </w:rPr>
        <w:t>Общински съвет - Берковица</w:t>
      </w:r>
      <w:r>
        <w:rPr>
          <w:sz w:val="26"/>
        </w:rPr>
        <w:t>;</w:t>
      </w:r>
    </w:p>
    <w:p w:rsidR="00601E34" w:rsidRDefault="006D486E">
      <w:pPr>
        <w:pStyle w:val="a4"/>
        <w:numPr>
          <w:ilvl w:val="0"/>
          <w:numId w:val="21"/>
        </w:numPr>
        <w:tabs>
          <w:tab w:val="left" w:pos="1217"/>
        </w:tabs>
        <w:ind w:right="115" w:firstLine="849"/>
        <w:rPr>
          <w:sz w:val="26"/>
        </w:rPr>
      </w:pPr>
      <w:r>
        <w:rPr>
          <w:sz w:val="26"/>
        </w:rPr>
        <w:t>заемат</w:t>
      </w:r>
      <w:r>
        <w:rPr>
          <w:spacing w:val="-9"/>
          <w:sz w:val="26"/>
        </w:rPr>
        <w:t xml:space="preserve"> </w:t>
      </w:r>
      <w:r>
        <w:rPr>
          <w:sz w:val="26"/>
        </w:rPr>
        <w:t>длъжност</w:t>
      </w:r>
      <w:r>
        <w:rPr>
          <w:spacing w:val="-8"/>
          <w:sz w:val="26"/>
        </w:rPr>
        <w:t xml:space="preserve"> </w:t>
      </w:r>
      <w:r>
        <w:rPr>
          <w:sz w:val="26"/>
        </w:rPr>
        <w:t>в</w:t>
      </w:r>
      <w:r>
        <w:rPr>
          <w:spacing w:val="-6"/>
          <w:sz w:val="26"/>
        </w:rPr>
        <w:t xml:space="preserve"> </w:t>
      </w:r>
      <w:r>
        <w:rPr>
          <w:sz w:val="26"/>
        </w:rPr>
        <w:t>ръководни</w:t>
      </w:r>
      <w:r>
        <w:rPr>
          <w:spacing w:val="-8"/>
          <w:sz w:val="26"/>
        </w:rPr>
        <w:t xml:space="preserve"> </w:t>
      </w:r>
      <w:r>
        <w:rPr>
          <w:sz w:val="26"/>
        </w:rPr>
        <w:t>органи</w:t>
      </w:r>
      <w:r>
        <w:rPr>
          <w:spacing w:val="-7"/>
          <w:sz w:val="26"/>
        </w:rPr>
        <w:t xml:space="preserve"> </w:t>
      </w:r>
      <w:r>
        <w:rPr>
          <w:sz w:val="26"/>
        </w:rPr>
        <w:t>на</w:t>
      </w:r>
      <w:r>
        <w:rPr>
          <w:spacing w:val="-6"/>
          <w:sz w:val="26"/>
        </w:rPr>
        <w:t xml:space="preserve"> </w:t>
      </w:r>
      <w:r>
        <w:rPr>
          <w:sz w:val="26"/>
        </w:rPr>
        <w:t>други</w:t>
      </w:r>
      <w:r>
        <w:rPr>
          <w:spacing w:val="-7"/>
          <w:sz w:val="26"/>
        </w:rPr>
        <w:t xml:space="preserve"> </w:t>
      </w:r>
      <w:r>
        <w:rPr>
          <w:sz w:val="26"/>
        </w:rPr>
        <w:t>дружества,</w:t>
      </w:r>
      <w:r>
        <w:rPr>
          <w:spacing w:val="-9"/>
          <w:sz w:val="26"/>
        </w:rPr>
        <w:t xml:space="preserve"> </w:t>
      </w:r>
      <w:r>
        <w:rPr>
          <w:sz w:val="26"/>
        </w:rPr>
        <w:t>освен</w:t>
      </w:r>
      <w:r>
        <w:rPr>
          <w:spacing w:val="-7"/>
          <w:sz w:val="26"/>
        </w:rPr>
        <w:t xml:space="preserve"> </w:t>
      </w:r>
      <w:r>
        <w:rPr>
          <w:sz w:val="26"/>
        </w:rPr>
        <w:t>със</w:t>
      </w:r>
      <w:r>
        <w:rPr>
          <w:spacing w:val="-8"/>
          <w:sz w:val="26"/>
        </w:rPr>
        <w:t xml:space="preserve"> </w:t>
      </w:r>
      <w:r>
        <w:rPr>
          <w:sz w:val="26"/>
        </w:rPr>
        <w:t xml:space="preserve">съгласие на </w:t>
      </w:r>
      <w:r w:rsidR="00C70515">
        <w:rPr>
          <w:sz w:val="26"/>
        </w:rPr>
        <w:t>Общински съвет - Берковица</w:t>
      </w:r>
      <w:r>
        <w:rPr>
          <w:sz w:val="26"/>
        </w:rPr>
        <w:t>;</w:t>
      </w:r>
    </w:p>
    <w:p w:rsidR="00601E34" w:rsidRDefault="006D486E">
      <w:pPr>
        <w:pStyle w:val="a4"/>
        <w:numPr>
          <w:ilvl w:val="0"/>
          <w:numId w:val="21"/>
        </w:numPr>
        <w:tabs>
          <w:tab w:val="left" w:pos="1286"/>
        </w:tabs>
        <w:ind w:right="113" w:firstLine="849"/>
        <w:rPr>
          <w:sz w:val="26"/>
        </w:rPr>
      </w:pPr>
      <w:r>
        <w:rPr>
          <w:sz w:val="26"/>
        </w:rPr>
        <w:t>са лишени с присъда или с административен акт от правото да заемат материално-отчетническа длъжност – до изтичане срока на</w:t>
      </w:r>
      <w:r>
        <w:rPr>
          <w:spacing w:val="-11"/>
          <w:sz w:val="26"/>
        </w:rPr>
        <w:t xml:space="preserve"> </w:t>
      </w:r>
      <w:r>
        <w:rPr>
          <w:sz w:val="26"/>
        </w:rPr>
        <w:t>наказанието;</w:t>
      </w:r>
    </w:p>
    <w:p w:rsidR="00601E34" w:rsidRDefault="006D486E">
      <w:pPr>
        <w:pStyle w:val="a4"/>
        <w:numPr>
          <w:ilvl w:val="0"/>
          <w:numId w:val="21"/>
        </w:numPr>
        <w:tabs>
          <w:tab w:val="left" w:pos="1315"/>
        </w:tabs>
        <w:ind w:left="111" w:right="114" w:firstLine="849"/>
        <w:rPr>
          <w:sz w:val="26"/>
        </w:rPr>
      </w:pPr>
      <w:r>
        <w:rPr>
          <w:sz w:val="26"/>
        </w:rPr>
        <w:t>са били членове на управителни органи или неограничено отговорни съдружници</w:t>
      </w:r>
      <w:r>
        <w:rPr>
          <w:spacing w:val="-12"/>
          <w:sz w:val="26"/>
        </w:rPr>
        <w:t xml:space="preserve"> </w:t>
      </w:r>
      <w:r>
        <w:rPr>
          <w:sz w:val="26"/>
        </w:rPr>
        <w:t>в</w:t>
      </w:r>
      <w:r>
        <w:rPr>
          <w:spacing w:val="-12"/>
          <w:sz w:val="26"/>
        </w:rPr>
        <w:t xml:space="preserve"> </w:t>
      </w:r>
      <w:r>
        <w:rPr>
          <w:sz w:val="26"/>
        </w:rPr>
        <w:t>дружество,</w:t>
      </w:r>
      <w:r>
        <w:rPr>
          <w:spacing w:val="-12"/>
          <w:sz w:val="26"/>
        </w:rPr>
        <w:t xml:space="preserve"> </w:t>
      </w:r>
      <w:r>
        <w:rPr>
          <w:sz w:val="26"/>
        </w:rPr>
        <w:t>което</w:t>
      </w:r>
      <w:r>
        <w:rPr>
          <w:spacing w:val="-12"/>
          <w:sz w:val="26"/>
        </w:rPr>
        <w:t xml:space="preserve"> </w:t>
      </w:r>
      <w:r>
        <w:rPr>
          <w:sz w:val="26"/>
        </w:rPr>
        <w:t>е</w:t>
      </w:r>
      <w:r>
        <w:rPr>
          <w:spacing w:val="-12"/>
          <w:sz w:val="26"/>
        </w:rPr>
        <w:t xml:space="preserve"> </w:t>
      </w:r>
      <w:r>
        <w:rPr>
          <w:sz w:val="26"/>
        </w:rPr>
        <w:t>прекратено</w:t>
      </w:r>
      <w:r>
        <w:rPr>
          <w:spacing w:val="-12"/>
          <w:sz w:val="26"/>
        </w:rPr>
        <w:t xml:space="preserve"> </w:t>
      </w:r>
      <w:r>
        <w:rPr>
          <w:sz w:val="26"/>
        </w:rPr>
        <w:t>поради</w:t>
      </w:r>
      <w:r>
        <w:rPr>
          <w:spacing w:val="-12"/>
          <w:sz w:val="26"/>
        </w:rPr>
        <w:t xml:space="preserve"> </w:t>
      </w:r>
      <w:r>
        <w:rPr>
          <w:sz w:val="26"/>
        </w:rPr>
        <w:t>несъстоятелност</w:t>
      </w:r>
      <w:r>
        <w:rPr>
          <w:spacing w:val="-11"/>
          <w:sz w:val="26"/>
        </w:rPr>
        <w:t xml:space="preserve"> </w:t>
      </w:r>
      <w:r>
        <w:rPr>
          <w:sz w:val="26"/>
        </w:rPr>
        <w:t>-</w:t>
      </w:r>
      <w:r>
        <w:rPr>
          <w:spacing w:val="-12"/>
          <w:sz w:val="26"/>
        </w:rPr>
        <w:t xml:space="preserve"> </w:t>
      </w:r>
      <w:r>
        <w:rPr>
          <w:sz w:val="26"/>
        </w:rPr>
        <w:t>ако</w:t>
      </w:r>
      <w:r>
        <w:rPr>
          <w:spacing w:val="-11"/>
          <w:sz w:val="26"/>
        </w:rPr>
        <w:t xml:space="preserve"> </w:t>
      </w:r>
      <w:r>
        <w:rPr>
          <w:sz w:val="26"/>
        </w:rPr>
        <w:t>са</w:t>
      </w:r>
      <w:r>
        <w:rPr>
          <w:spacing w:val="-12"/>
          <w:sz w:val="26"/>
        </w:rPr>
        <w:t xml:space="preserve"> </w:t>
      </w:r>
      <w:r>
        <w:rPr>
          <w:sz w:val="26"/>
        </w:rPr>
        <w:t>останали неудовлетворени</w:t>
      </w:r>
      <w:r>
        <w:rPr>
          <w:spacing w:val="-1"/>
          <w:sz w:val="26"/>
        </w:rPr>
        <w:t xml:space="preserve"> </w:t>
      </w:r>
      <w:r>
        <w:rPr>
          <w:sz w:val="26"/>
        </w:rPr>
        <w:t>кредитори;</w:t>
      </w:r>
    </w:p>
    <w:p w:rsidR="00601E34" w:rsidRDefault="006D486E">
      <w:pPr>
        <w:pStyle w:val="a4"/>
        <w:numPr>
          <w:ilvl w:val="0"/>
          <w:numId w:val="21"/>
        </w:numPr>
        <w:tabs>
          <w:tab w:val="left" w:pos="1221"/>
        </w:tabs>
        <w:spacing w:line="297" w:lineRule="exact"/>
        <w:ind w:left="1220" w:hanging="260"/>
        <w:rPr>
          <w:sz w:val="26"/>
        </w:rPr>
      </w:pPr>
      <w:r>
        <w:rPr>
          <w:sz w:val="26"/>
        </w:rPr>
        <w:t>са народни представители, общински съветници или</w:t>
      </w:r>
      <w:r>
        <w:rPr>
          <w:spacing w:val="-5"/>
          <w:sz w:val="26"/>
        </w:rPr>
        <w:t xml:space="preserve"> </w:t>
      </w:r>
      <w:r>
        <w:rPr>
          <w:sz w:val="26"/>
        </w:rPr>
        <w:t>кметове.</w:t>
      </w:r>
    </w:p>
    <w:p w:rsidR="00601E34" w:rsidRDefault="006D486E">
      <w:pPr>
        <w:pStyle w:val="a3"/>
        <w:ind w:left="111" w:right="114"/>
        <w:jc w:val="both"/>
      </w:pPr>
      <w:r>
        <w:t>(2) Ограниченията по т.1, т.2 и т.3 от предходната алинея се прилагат когато</w:t>
      </w:r>
      <w:r>
        <w:rPr>
          <w:spacing w:val="-40"/>
        </w:rPr>
        <w:t xml:space="preserve"> </w:t>
      </w:r>
      <w:r>
        <w:t>се извършва дейност, сходна с тази на</w:t>
      </w:r>
      <w:r>
        <w:rPr>
          <w:spacing w:val="-7"/>
        </w:rPr>
        <w:t xml:space="preserve"> </w:t>
      </w:r>
      <w:r>
        <w:t>дружеството.</w:t>
      </w:r>
    </w:p>
    <w:p w:rsidR="00601E34" w:rsidRDefault="00601E34">
      <w:pPr>
        <w:pStyle w:val="a3"/>
        <w:ind w:left="0" w:firstLine="0"/>
      </w:pPr>
    </w:p>
    <w:p w:rsidR="00601E34" w:rsidRDefault="006D486E">
      <w:pPr>
        <w:pStyle w:val="a3"/>
        <w:spacing w:before="1"/>
        <w:ind w:left="111" w:right="115"/>
        <w:jc w:val="both"/>
      </w:pPr>
      <w:r>
        <w:t>Чл.31. (1) Не могат да бъдат членове на съвета на директорите, надзорните и управителните съвети и ликвидатори физически лица, които:</w:t>
      </w:r>
    </w:p>
    <w:p w:rsidR="00601E34" w:rsidRDefault="006D486E">
      <w:pPr>
        <w:pStyle w:val="a4"/>
        <w:numPr>
          <w:ilvl w:val="0"/>
          <w:numId w:val="20"/>
        </w:numPr>
        <w:tabs>
          <w:tab w:val="left" w:pos="1218"/>
        </w:tabs>
        <w:spacing w:line="298" w:lineRule="exact"/>
        <w:rPr>
          <w:sz w:val="26"/>
        </w:rPr>
      </w:pPr>
      <w:r>
        <w:rPr>
          <w:sz w:val="26"/>
        </w:rPr>
        <w:t>от свое или от чуждо име извършват конкурентни на дружеството</w:t>
      </w:r>
      <w:r>
        <w:rPr>
          <w:spacing w:val="-35"/>
          <w:sz w:val="26"/>
        </w:rPr>
        <w:t xml:space="preserve"> </w:t>
      </w:r>
      <w:r>
        <w:rPr>
          <w:sz w:val="26"/>
        </w:rPr>
        <w:t>търговски</w:t>
      </w:r>
    </w:p>
    <w:p w:rsidR="00601E34" w:rsidRDefault="006D486E">
      <w:pPr>
        <w:pStyle w:val="a3"/>
        <w:spacing w:line="297" w:lineRule="exact"/>
        <w:ind w:left="111" w:firstLine="0"/>
      </w:pPr>
      <w:r>
        <w:t>сделки;</w:t>
      </w:r>
    </w:p>
    <w:p w:rsidR="00601E34" w:rsidRDefault="006D486E">
      <w:pPr>
        <w:pStyle w:val="a4"/>
        <w:numPr>
          <w:ilvl w:val="0"/>
          <w:numId w:val="20"/>
        </w:numPr>
        <w:tabs>
          <w:tab w:val="left" w:pos="1221"/>
        </w:tabs>
        <w:spacing w:before="1"/>
        <w:ind w:left="1220" w:hanging="260"/>
        <w:rPr>
          <w:sz w:val="26"/>
        </w:rPr>
      </w:pPr>
      <w:r>
        <w:rPr>
          <w:sz w:val="26"/>
        </w:rPr>
        <w:t>са еднолични търговци, неограничено отговорни съдружници в</w:t>
      </w:r>
      <w:r>
        <w:rPr>
          <w:spacing w:val="-24"/>
          <w:sz w:val="26"/>
        </w:rPr>
        <w:t xml:space="preserve"> </w:t>
      </w:r>
      <w:r>
        <w:rPr>
          <w:sz w:val="26"/>
        </w:rPr>
        <w:t>събирателни</w:t>
      </w:r>
    </w:p>
    <w:p w:rsidR="00601E34" w:rsidRDefault="006D486E">
      <w:pPr>
        <w:pStyle w:val="a3"/>
        <w:spacing w:before="1" w:line="298" w:lineRule="exact"/>
        <w:ind w:left="111" w:firstLine="0"/>
        <w:jc w:val="both"/>
      </w:pPr>
      <w:r>
        <w:t>или командитни търговски дружества, които извършват конкурентна дейност;</w:t>
      </w:r>
    </w:p>
    <w:p w:rsidR="00601E34" w:rsidRDefault="006D486E">
      <w:pPr>
        <w:pStyle w:val="a4"/>
        <w:numPr>
          <w:ilvl w:val="0"/>
          <w:numId w:val="20"/>
        </w:numPr>
        <w:tabs>
          <w:tab w:val="left" w:pos="1343"/>
        </w:tabs>
        <w:ind w:left="111" w:right="115" w:firstLine="849"/>
        <w:rPr>
          <w:sz w:val="26"/>
        </w:rPr>
      </w:pPr>
      <w:r>
        <w:rPr>
          <w:sz w:val="26"/>
        </w:rPr>
        <w:t>участват като съдружници или акционери в търговски дружества с конкурентна на дружеството търговска</w:t>
      </w:r>
      <w:r>
        <w:rPr>
          <w:spacing w:val="-2"/>
          <w:sz w:val="26"/>
        </w:rPr>
        <w:t xml:space="preserve"> </w:t>
      </w:r>
      <w:r>
        <w:rPr>
          <w:sz w:val="26"/>
        </w:rPr>
        <w:t>дейност;</w:t>
      </w:r>
    </w:p>
    <w:p w:rsidR="00601E34" w:rsidRDefault="006D486E">
      <w:pPr>
        <w:pStyle w:val="a4"/>
        <w:numPr>
          <w:ilvl w:val="0"/>
          <w:numId w:val="20"/>
        </w:numPr>
        <w:tabs>
          <w:tab w:val="left" w:pos="1286"/>
        </w:tabs>
        <w:ind w:left="111" w:right="114" w:firstLine="849"/>
        <w:rPr>
          <w:sz w:val="26"/>
        </w:rPr>
      </w:pPr>
      <w:r>
        <w:rPr>
          <w:sz w:val="26"/>
        </w:rPr>
        <w:t>са лишени с присъда или с административен акт от правото да заемат материално-отчетническа длъжност – до изтичане срока на</w:t>
      </w:r>
      <w:r>
        <w:rPr>
          <w:spacing w:val="-11"/>
          <w:sz w:val="26"/>
        </w:rPr>
        <w:t xml:space="preserve"> </w:t>
      </w:r>
      <w:r>
        <w:rPr>
          <w:sz w:val="26"/>
        </w:rPr>
        <w:t>наказанието;</w:t>
      </w:r>
    </w:p>
    <w:p w:rsidR="00601E34" w:rsidRDefault="006D486E">
      <w:pPr>
        <w:pStyle w:val="a4"/>
        <w:numPr>
          <w:ilvl w:val="0"/>
          <w:numId w:val="20"/>
        </w:numPr>
        <w:tabs>
          <w:tab w:val="left" w:pos="1314"/>
        </w:tabs>
        <w:ind w:left="111" w:right="115" w:firstLine="849"/>
        <w:rPr>
          <w:sz w:val="26"/>
        </w:rPr>
      </w:pPr>
      <w:r>
        <w:rPr>
          <w:sz w:val="26"/>
        </w:rPr>
        <w:t xml:space="preserve">са били членове на управителни органи или неограничено отговорни </w:t>
      </w:r>
      <w:r>
        <w:rPr>
          <w:sz w:val="26"/>
        </w:rPr>
        <w:lastRenderedPageBreak/>
        <w:t>съдружници</w:t>
      </w:r>
      <w:r>
        <w:rPr>
          <w:spacing w:val="-6"/>
          <w:sz w:val="26"/>
        </w:rPr>
        <w:t xml:space="preserve"> </w:t>
      </w:r>
      <w:r>
        <w:rPr>
          <w:sz w:val="26"/>
        </w:rPr>
        <w:t>в</w:t>
      </w:r>
      <w:r>
        <w:rPr>
          <w:spacing w:val="-5"/>
          <w:sz w:val="26"/>
        </w:rPr>
        <w:t xml:space="preserve"> </w:t>
      </w:r>
      <w:r>
        <w:rPr>
          <w:sz w:val="26"/>
        </w:rPr>
        <w:t>дружество,</w:t>
      </w:r>
      <w:r>
        <w:rPr>
          <w:spacing w:val="-5"/>
          <w:sz w:val="26"/>
        </w:rPr>
        <w:t xml:space="preserve"> </w:t>
      </w:r>
      <w:r>
        <w:rPr>
          <w:sz w:val="26"/>
        </w:rPr>
        <w:t>което</w:t>
      </w:r>
      <w:r>
        <w:rPr>
          <w:spacing w:val="-3"/>
          <w:sz w:val="26"/>
        </w:rPr>
        <w:t xml:space="preserve"> </w:t>
      </w:r>
      <w:r>
        <w:rPr>
          <w:sz w:val="26"/>
        </w:rPr>
        <w:t>е</w:t>
      </w:r>
      <w:r>
        <w:rPr>
          <w:spacing w:val="-5"/>
          <w:sz w:val="26"/>
        </w:rPr>
        <w:t xml:space="preserve"> </w:t>
      </w:r>
      <w:r>
        <w:rPr>
          <w:sz w:val="26"/>
        </w:rPr>
        <w:t>прекратено</w:t>
      </w:r>
      <w:r>
        <w:rPr>
          <w:spacing w:val="-5"/>
          <w:sz w:val="26"/>
        </w:rPr>
        <w:t xml:space="preserve"> </w:t>
      </w:r>
      <w:r>
        <w:rPr>
          <w:sz w:val="26"/>
        </w:rPr>
        <w:t>поради</w:t>
      </w:r>
      <w:r>
        <w:rPr>
          <w:spacing w:val="-6"/>
          <w:sz w:val="26"/>
        </w:rPr>
        <w:t xml:space="preserve"> </w:t>
      </w:r>
      <w:r>
        <w:rPr>
          <w:sz w:val="26"/>
        </w:rPr>
        <w:t>несъстоятелност,</w:t>
      </w:r>
      <w:r>
        <w:rPr>
          <w:spacing w:val="-5"/>
          <w:sz w:val="26"/>
        </w:rPr>
        <w:t xml:space="preserve"> </w:t>
      </w:r>
      <w:r>
        <w:rPr>
          <w:sz w:val="26"/>
        </w:rPr>
        <w:t>ако</w:t>
      </w:r>
      <w:r>
        <w:rPr>
          <w:spacing w:val="-5"/>
          <w:sz w:val="26"/>
        </w:rPr>
        <w:t xml:space="preserve"> </w:t>
      </w:r>
      <w:r>
        <w:rPr>
          <w:sz w:val="26"/>
        </w:rPr>
        <w:t>са</w:t>
      </w:r>
      <w:r>
        <w:rPr>
          <w:spacing w:val="-3"/>
          <w:sz w:val="26"/>
        </w:rPr>
        <w:t xml:space="preserve"> </w:t>
      </w:r>
      <w:r>
        <w:rPr>
          <w:sz w:val="26"/>
        </w:rPr>
        <w:t>останали неудовлетворени</w:t>
      </w:r>
      <w:r>
        <w:rPr>
          <w:spacing w:val="-1"/>
          <w:sz w:val="26"/>
        </w:rPr>
        <w:t xml:space="preserve"> </w:t>
      </w:r>
      <w:r>
        <w:rPr>
          <w:sz w:val="26"/>
        </w:rPr>
        <w:t>кредитори;</w:t>
      </w:r>
    </w:p>
    <w:p w:rsidR="00601E34" w:rsidRDefault="006D486E">
      <w:pPr>
        <w:pStyle w:val="a4"/>
        <w:numPr>
          <w:ilvl w:val="0"/>
          <w:numId w:val="20"/>
        </w:numPr>
        <w:tabs>
          <w:tab w:val="left" w:pos="1257"/>
        </w:tabs>
        <w:ind w:left="111" w:right="112" w:firstLine="849"/>
        <w:rPr>
          <w:sz w:val="26"/>
        </w:rPr>
      </w:pPr>
      <w:r>
        <w:rPr>
          <w:sz w:val="26"/>
        </w:rPr>
        <w:t>са съпрузи или роднини по права линия, по съребрена линия-до четвърта степен включително и по сватовство до втора степен включително на член на управителен</w:t>
      </w:r>
      <w:r>
        <w:rPr>
          <w:spacing w:val="-1"/>
          <w:sz w:val="26"/>
        </w:rPr>
        <w:t xml:space="preserve"> </w:t>
      </w:r>
      <w:r>
        <w:rPr>
          <w:sz w:val="26"/>
        </w:rPr>
        <w:t>орган;</w:t>
      </w:r>
    </w:p>
    <w:p w:rsidR="00601E34" w:rsidRDefault="006D486E">
      <w:pPr>
        <w:pStyle w:val="a4"/>
        <w:numPr>
          <w:ilvl w:val="0"/>
          <w:numId w:val="20"/>
        </w:numPr>
        <w:tabs>
          <w:tab w:val="left" w:pos="1213"/>
        </w:tabs>
        <w:ind w:left="111" w:right="116" w:firstLine="849"/>
        <w:rPr>
          <w:sz w:val="26"/>
        </w:rPr>
      </w:pPr>
      <w:r>
        <w:rPr>
          <w:sz w:val="26"/>
        </w:rPr>
        <w:t>са</w:t>
      </w:r>
      <w:r>
        <w:rPr>
          <w:spacing w:val="-11"/>
          <w:sz w:val="26"/>
        </w:rPr>
        <w:t xml:space="preserve"> </w:t>
      </w:r>
      <w:r>
        <w:rPr>
          <w:sz w:val="26"/>
        </w:rPr>
        <w:t>управители</w:t>
      </w:r>
      <w:r>
        <w:rPr>
          <w:spacing w:val="-9"/>
          <w:sz w:val="26"/>
        </w:rPr>
        <w:t xml:space="preserve"> </w:t>
      </w:r>
      <w:r>
        <w:rPr>
          <w:sz w:val="26"/>
        </w:rPr>
        <w:t>или</w:t>
      </w:r>
      <w:r>
        <w:rPr>
          <w:spacing w:val="-8"/>
          <w:sz w:val="26"/>
        </w:rPr>
        <w:t xml:space="preserve"> </w:t>
      </w:r>
      <w:r>
        <w:rPr>
          <w:sz w:val="26"/>
        </w:rPr>
        <w:t>членове</w:t>
      </w:r>
      <w:r>
        <w:rPr>
          <w:spacing w:val="-10"/>
          <w:sz w:val="26"/>
        </w:rPr>
        <w:t xml:space="preserve"> </w:t>
      </w:r>
      <w:r>
        <w:rPr>
          <w:sz w:val="26"/>
        </w:rPr>
        <w:t>на</w:t>
      </w:r>
      <w:r>
        <w:rPr>
          <w:spacing w:val="-10"/>
          <w:sz w:val="26"/>
        </w:rPr>
        <w:t xml:space="preserve"> </w:t>
      </w:r>
      <w:r>
        <w:rPr>
          <w:sz w:val="26"/>
        </w:rPr>
        <w:t>управителни</w:t>
      </w:r>
      <w:r>
        <w:rPr>
          <w:spacing w:val="-10"/>
          <w:sz w:val="26"/>
        </w:rPr>
        <w:t xml:space="preserve"> </w:t>
      </w:r>
      <w:r>
        <w:rPr>
          <w:sz w:val="26"/>
        </w:rPr>
        <w:t>органи</w:t>
      </w:r>
      <w:r>
        <w:rPr>
          <w:spacing w:val="-9"/>
          <w:sz w:val="26"/>
        </w:rPr>
        <w:t xml:space="preserve"> </w:t>
      </w:r>
      <w:r>
        <w:rPr>
          <w:sz w:val="26"/>
        </w:rPr>
        <w:t>на</w:t>
      </w:r>
      <w:r>
        <w:rPr>
          <w:spacing w:val="-10"/>
          <w:sz w:val="26"/>
        </w:rPr>
        <w:t xml:space="preserve"> </w:t>
      </w:r>
      <w:r>
        <w:rPr>
          <w:sz w:val="26"/>
        </w:rPr>
        <w:t>друго</w:t>
      </w:r>
      <w:r>
        <w:rPr>
          <w:spacing w:val="-11"/>
          <w:sz w:val="26"/>
        </w:rPr>
        <w:t xml:space="preserve"> </w:t>
      </w:r>
      <w:r>
        <w:rPr>
          <w:sz w:val="26"/>
        </w:rPr>
        <w:t>дружество,</w:t>
      </w:r>
      <w:r>
        <w:rPr>
          <w:spacing w:val="-10"/>
          <w:sz w:val="26"/>
        </w:rPr>
        <w:t xml:space="preserve"> </w:t>
      </w:r>
      <w:r>
        <w:rPr>
          <w:sz w:val="26"/>
        </w:rPr>
        <w:t xml:space="preserve">освен със съгласие на </w:t>
      </w:r>
      <w:r w:rsidR="00C70515">
        <w:rPr>
          <w:sz w:val="26"/>
        </w:rPr>
        <w:t>Общински съвет - Берковица</w:t>
      </w:r>
      <w:r>
        <w:rPr>
          <w:sz w:val="26"/>
        </w:rPr>
        <w:t>;</w:t>
      </w:r>
    </w:p>
    <w:p w:rsidR="00601E34" w:rsidRDefault="006D486E">
      <w:pPr>
        <w:pStyle w:val="a4"/>
        <w:numPr>
          <w:ilvl w:val="0"/>
          <w:numId w:val="20"/>
        </w:numPr>
        <w:tabs>
          <w:tab w:val="left" w:pos="1213"/>
        </w:tabs>
        <w:ind w:left="110" w:right="115" w:firstLine="849"/>
        <w:rPr>
          <w:sz w:val="26"/>
        </w:rPr>
      </w:pPr>
      <w:r>
        <w:rPr>
          <w:sz w:val="26"/>
        </w:rPr>
        <w:t>са</w:t>
      </w:r>
      <w:r>
        <w:rPr>
          <w:spacing w:val="-11"/>
          <w:sz w:val="26"/>
        </w:rPr>
        <w:t xml:space="preserve"> </w:t>
      </w:r>
      <w:r>
        <w:rPr>
          <w:sz w:val="26"/>
        </w:rPr>
        <w:t>народни</w:t>
      </w:r>
      <w:r>
        <w:rPr>
          <w:spacing w:val="-10"/>
          <w:sz w:val="26"/>
        </w:rPr>
        <w:t xml:space="preserve"> </w:t>
      </w:r>
      <w:r>
        <w:rPr>
          <w:sz w:val="26"/>
        </w:rPr>
        <w:t>представители,</w:t>
      </w:r>
      <w:r>
        <w:rPr>
          <w:spacing w:val="-10"/>
          <w:sz w:val="26"/>
        </w:rPr>
        <w:t xml:space="preserve"> </w:t>
      </w:r>
      <w:r>
        <w:rPr>
          <w:sz w:val="26"/>
        </w:rPr>
        <w:t>общински</w:t>
      </w:r>
      <w:r>
        <w:rPr>
          <w:spacing w:val="-10"/>
          <w:sz w:val="26"/>
        </w:rPr>
        <w:t xml:space="preserve"> </w:t>
      </w:r>
      <w:r>
        <w:rPr>
          <w:sz w:val="26"/>
        </w:rPr>
        <w:t>съветници,</w:t>
      </w:r>
      <w:r>
        <w:rPr>
          <w:spacing w:val="-10"/>
          <w:sz w:val="26"/>
        </w:rPr>
        <w:t xml:space="preserve"> </w:t>
      </w:r>
      <w:r>
        <w:rPr>
          <w:sz w:val="26"/>
        </w:rPr>
        <w:t>кмет</w:t>
      </w:r>
      <w:r>
        <w:rPr>
          <w:spacing w:val="-11"/>
          <w:sz w:val="26"/>
        </w:rPr>
        <w:t xml:space="preserve"> </w:t>
      </w:r>
      <w:r>
        <w:rPr>
          <w:sz w:val="26"/>
        </w:rPr>
        <w:t>на</w:t>
      </w:r>
      <w:r>
        <w:rPr>
          <w:spacing w:val="-10"/>
          <w:sz w:val="26"/>
        </w:rPr>
        <w:t xml:space="preserve"> </w:t>
      </w:r>
      <w:r>
        <w:rPr>
          <w:sz w:val="26"/>
        </w:rPr>
        <w:t>община,</w:t>
      </w:r>
      <w:r>
        <w:rPr>
          <w:spacing w:val="-11"/>
          <w:sz w:val="26"/>
        </w:rPr>
        <w:t xml:space="preserve"> </w:t>
      </w:r>
      <w:r>
        <w:rPr>
          <w:sz w:val="26"/>
        </w:rPr>
        <w:t>кметове</w:t>
      </w:r>
      <w:r>
        <w:rPr>
          <w:spacing w:val="-10"/>
          <w:sz w:val="26"/>
        </w:rPr>
        <w:t xml:space="preserve"> </w:t>
      </w:r>
      <w:r>
        <w:rPr>
          <w:sz w:val="26"/>
        </w:rPr>
        <w:t>на кметства, кметски наместници, заместник-кметове и секретари на</w:t>
      </w:r>
      <w:r>
        <w:rPr>
          <w:spacing w:val="-8"/>
          <w:sz w:val="26"/>
        </w:rPr>
        <w:t xml:space="preserve"> </w:t>
      </w:r>
      <w:r>
        <w:rPr>
          <w:sz w:val="26"/>
        </w:rPr>
        <w:t>общини.</w:t>
      </w:r>
    </w:p>
    <w:p w:rsidR="00601E34" w:rsidRDefault="00601E34">
      <w:pPr>
        <w:pStyle w:val="a3"/>
        <w:spacing w:before="10"/>
        <w:ind w:left="0" w:firstLine="0"/>
        <w:rPr>
          <w:sz w:val="25"/>
        </w:rPr>
      </w:pPr>
    </w:p>
    <w:p w:rsidR="00601E34" w:rsidRDefault="006D486E" w:rsidP="00BC3711">
      <w:pPr>
        <w:pStyle w:val="a3"/>
        <w:ind w:left="110"/>
        <w:jc w:val="both"/>
      </w:pPr>
      <w:r>
        <w:t>Чл.32. (1) Органите на управление и контрол следва да отговарят и на изискванията,</w:t>
      </w:r>
      <w:r>
        <w:rPr>
          <w:spacing w:val="-11"/>
        </w:rPr>
        <w:t xml:space="preserve"> </w:t>
      </w:r>
      <w:r>
        <w:t>предвидени</w:t>
      </w:r>
      <w:r>
        <w:rPr>
          <w:spacing w:val="-10"/>
        </w:rPr>
        <w:t xml:space="preserve"> </w:t>
      </w:r>
      <w:r>
        <w:t>в</w:t>
      </w:r>
      <w:r>
        <w:rPr>
          <w:spacing w:val="-11"/>
        </w:rPr>
        <w:t xml:space="preserve"> </w:t>
      </w:r>
      <w:r>
        <w:t>Глава</w:t>
      </w:r>
      <w:r>
        <w:rPr>
          <w:spacing w:val="-11"/>
        </w:rPr>
        <w:t xml:space="preserve"> </w:t>
      </w:r>
      <w:r>
        <w:t>Пета</w:t>
      </w:r>
      <w:r>
        <w:rPr>
          <w:spacing w:val="-11"/>
        </w:rPr>
        <w:t xml:space="preserve"> </w:t>
      </w:r>
      <w:r>
        <w:t>от</w:t>
      </w:r>
      <w:r>
        <w:rPr>
          <w:spacing w:val="-11"/>
        </w:rPr>
        <w:t xml:space="preserve"> </w:t>
      </w:r>
      <w:r>
        <w:t>Закона</w:t>
      </w:r>
      <w:r>
        <w:rPr>
          <w:spacing w:val="-11"/>
        </w:rPr>
        <w:t xml:space="preserve"> </w:t>
      </w:r>
      <w:r>
        <w:t>за</w:t>
      </w:r>
      <w:r>
        <w:rPr>
          <w:spacing w:val="-11"/>
        </w:rPr>
        <w:t xml:space="preserve"> </w:t>
      </w:r>
      <w:r>
        <w:t>публичните</w:t>
      </w:r>
      <w:r>
        <w:rPr>
          <w:spacing w:val="-8"/>
        </w:rPr>
        <w:t xml:space="preserve"> </w:t>
      </w:r>
      <w:r>
        <w:t>предприятия,</w:t>
      </w:r>
      <w:r>
        <w:rPr>
          <w:spacing w:val="-11"/>
        </w:rPr>
        <w:t xml:space="preserve"> </w:t>
      </w:r>
      <w:r>
        <w:t>като</w:t>
      </w:r>
      <w:r>
        <w:rPr>
          <w:spacing w:val="-11"/>
        </w:rPr>
        <w:t xml:space="preserve"> </w:t>
      </w:r>
      <w:r>
        <w:t>се</w:t>
      </w:r>
      <w:r w:rsidR="00BC3711">
        <w:t xml:space="preserve"> </w:t>
      </w:r>
      <w:r>
        <w:t>съобразят реда и условията, регламентирани в Глава Пета, Раздел I, II и III от Правилника за прилагане на Закона за публичните предприятия.</w:t>
      </w:r>
    </w:p>
    <w:p w:rsidR="00601E34" w:rsidRDefault="00601E34">
      <w:pPr>
        <w:pStyle w:val="a3"/>
        <w:ind w:left="0" w:firstLine="0"/>
      </w:pPr>
    </w:p>
    <w:p w:rsidR="00601E34" w:rsidRDefault="006D486E">
      <w:pPr>
        <w:pStyle w:val="a3"/>
        <w:ind w:right="252"/>
        <w:jc w:val="both"/>
      </w:pPr>
      <w:r>
        <w:t>(2) Органите на управление и контрол на лечебните заведения следва да отговарят на специалните изисквания за съответната длъжност, съгласно Закона за лечебните заведения.</w:t>
      </w:r>
    </w:p>
    <w:p w:rsidR="00601E34" w:rsidRDefault="00601E34">
      <w:pPr>
        <w:pStyle w:val="a3"/>
        <w:spacing w:before="10"/>
        <w:ind w:left="0" w:firstLine="0"/>
        <w:rPr>
          <w:sz w:val="25"/>
        </w:rPr>
      </w:pPr>
    </w:p>
    <w:p w:rsidR="00601E34" w:rsidRDefault="006D486E">
      <w:pPr>
        <w:pStyle w:val="1"/>
        <w:spacing w:before="1"/>
        <w:ind w:left="623"/>
      </w:pPr>
      <w:r>
        <w:t>Р а з д е л VІІІ</w:t>
      </w:r>
    </w:p>
    <w:p w:rsidR="00601E34" w:rsidRDefault="006D486E">
      <w:pPr>
        <w:spacing w:line="298" w:lineRule="exact"/>
        <w:ind w:left="777" w:right="213"/>
        <w:jc w:val="center"/>
        <w:rPr>
          <w:b/>
          <w:sz w:val="26"/>
        </w:rPr>
      </w:pPr>
      <w:r>
        <w:rPr>
          <w:b/>
          <w:sz w:val="26"/>
        </w:rPr>
        <w:t>Възлагане на управлението на общинските еднолични търговски</w:t>
      </w:r>
    </w:p>
    <w:p w:rsidR="00601E34" w:rsidRDefault="006D486E">
      <w:pPr>
        <w:spacing w:line="298" w:lineRule="exact"/>
        <w:ind w:left="620" w:right="767"/>
        <w:jc w:val="center"/>
        <w:rPr>
          <w:b/>
          <w:sz w:val="26"/>
        </w:rPr>
      </w:pPr>
      <w:r>
        <w:rPr>
          <w:b/>
          <w:sz w:val="26"/>
        </w:rPr>
        <w:t>дружества</w:t>
      </w:r>
    </w:p>
    <w:p w:rsidR="00601E34" w:rsidRDefault="00601E34">
      <w:pPr>
        <w:pStyle w:val="a3"/>
        <w:spacing w:before="2"/>
        <w:ind w:left="0" w:firstLine="0"/>
        <w:rPr>
          <w:b/>
        </w:rPr>
      </w:pPr>
    </w:p>
    <w:p w:rsidR="00601E34" w:rsidRDefault="006D486E">
      <w:pPr>
        <w:pStyle w:val="a3"/>
        <w:ind w:right="255"/>
        <w:jc w:val="both"/>
      </w:pPr>
      <w:r>
        <w:t>Чл.33. (1) Управлението на общинските еднолични търговски дружества се възлага</w:t>
      </w:r>
      <w:r>
        <w:rPr>
          <w:spacing w:val="-18"/>
        </w:rPr>
        <w:t xml:space="preserve"> </w:t>
      </w:r>
      <w:r>
        <w:t>с</w:t>
      </w:r>
      <w:r>
        <w:rPr>
          <w:spacing w:val="-17"/>
        </w:rPr>
        <w:t xml:space="preserve"> </w:t>
      </w:r>
      <w:r>
        <w:t>договори</w:t>
      </w:r>
      <w:r>
        <w:rPr>
          <w:spacing w:val="-18"/>
        </w:rPr>
        <w:t xml:space="preserve"> </w:t>
      </w:r>
      <w:r>
        <w:t>за</w:t>
      </w:r>
      <w:r>
        <w:rPr>
          <w:spacing w:val="-15"/>
        </w:rPr>
        <w:t xml:space="preserve"> </w:t>
      </w:r>
      <w:r>
        <w:t>управление,</w:t>
      </w:r>
      <w:r>
        <w:rPr>
          <w:spacing w:val="-18"/>
        </w:rPr>
        <w:t xml:space="preserve"> </w:t>
      </w:r>
      <w:r>
        <w:t>сключени</w:t>
      </w:r>
      <w:r>
        <w:rPr>
          <w:spacing w:val="-17"/>
        </w:rPr>
        <w:t xml:space="preserve"> </w:t>
      </w:r>
      <w:r>
        <w:t>между</w:t>
      </w:r>
      <w:r>
        <w:rPr>
          <w:spacing w:val="-18"/>
        </w:rPr>
        <w:t xml:space="preserve"> </w:t>
      </w:r>
      <w:r w:rsidR="00BC3711">
        <w:t>к</w:t>
      </w:r>
      <w:r>
        <w:t>мета</w:t>
      </w:r>
      <w:r>
        <w:rPr>
          <w:spacing w:val="-17"/>
        </w:rPr>
        <w:t xml:space="preserve"> </w:t>
      </w:r>
      <w:r>
        <w:t>на</w:t>
      </w:r>
      <w:r>
        <w:rPr>
          <w:spacing w:val="-17"/>
        </w:rPr>
        <w:t xml:space="preserve"> </w:t>
      </w:r>
      <w:r>
        <w:t>Община</w:t>
      </w:r>
      <w:r>
        <w:rPr>
          <w:spacing w:val="-18"/>
        </w:rPr>
        <w:t xml:space="preserve"> </w:t>
      </w:r>
      <w:r w:rsidR="00C70515">
        <w:t>Берковица</w:t>
      </w:r>
      <w:r>
        <w:t xml:space="preserve"> и съответния</w:t>
      </w:r>
      <w:r>
        <w:rPr>
          <w:spacing w:val="-1"/>
        </w:rPr>
        <w:t xml:space="preserve"> </w:t>
      </w:r>
      <w:r>
        <w:t>управител.</w:t>
      </w:r>
    </w:p>
    <w:p w:rsidR="00601E34" w:rsidRDefault="006D486E">
      <w:pPr>
        <w:pStyle w:val="a4"/>
        <w:numPr>
          <w:ilvl w:val="0"/>
          <w:numId w:val="19"/>
        </w:numPr>
        <w:tabs>
          <w:tab w:val="left" w:pos="1364"/>
        </w:tabs>
        <w:ind w:right="110" w:firstLine="849"/>
        <w:rPr>
          <w:sz w:val="26"/>
        </w:rPr>
      </w:pPr>
      <w:r>
        <w:rPr>
          <w:sz w:val="26"/>
        </w:rPr>
        <w:t xml:space="preserve">Управлението на общинските еднолични търговски дружества се възлага след решение на </w:t>
      </w:r>
      <w:r w:rsidR="00C70515">
        <w:rPr>
          <w:sz w:val="26"/>
        </w:rPr>
        <w:t xml:space="preserve">Общински съвет </w:t>
      </w:r>
      <w:r w:rsidR="00BC3711">
        <w:rPr>
          <w:sz w:val="26"/>
        </w:rPr>
        <w:t>–</w:t>
      </w:r>
      <w:r w:rsidR="00C70515">
        <w:rPr>
          <w:sz w:val="26"/>
        </w:rPr>
        <w:t xml:space="preserve"> Берковица</w:t>
      </w:r>
      <w:r w:rsidR="00BC3711">
        <w:rPr>
          <w:sz w:val="26"/>
        </w:rPr>
        <w:t xml:space="preserve"> </w:t>
      </w:r>
      <w:r>
        <w:rPr>
          <w:sz w:val="26"/>
        </w:rPr>
        <w:t>и провеждане на конкурс, при условия и по ред, предвидени в Правилника за прилагане на Закона за публичните предприятия</w:t>
      </w:r>
      <w:r w:rsidR="00677889">
        <w:rPr>
          <w:sz w:val="26"/>
        </w:rPr>
        <w:t xml:space="preserve"> и в частност в Глава пета от Правилника</w:t>
      </w:r>
      <w:r>
        <w:rPr>
          <w:sz w:val="26"/>
        </w:rPr>
        <w:t>.</w:t>
      </w:r>
    </w:p>
    <w:p w:rsidR="00601E34" w:rsidRDefault="006D486E">
      <w:pPr>
        <w:pStyle w:val="a4"/>
        <w:numPr>
          <w:ilvl w:val="0"/>
          <w:numId w:val="19"/>
        </w:numPr>
        <w:tabs>
          <w:tab w:val="left" w:pos="1321"/>
        </w:tabs>
        <w:spacing w:before="1"/>
        <w:ind w:right="113" w:firstLine="849"/>
        <w:rPr>
          <w:sz w:val="26"/>
        </w:rPr>
      </w:pPr>
      <w:r>
        <w:rPr>
          <w:sz w:val="26"/>
        </w:rPr>
        <w:t>По</w:t>
      </w:r>
      <w:r>
        <w:rPr>
          <w:spacing w:val="-13"/>
          <w:sz w:val="26"/>
        </w:rPr>
        <w:t xml:space="preserve"> </w:t>
      </w:r>
      <w:r>
        <w:rPr>
          <w:sz w:val="26"/>
        </w:rPr>
        <w:t>изключение</w:t>
      </w:r>
      <w:r w:rsidR="00BC3711">
        <w:rPr>
          <w:sz w:val="26"/>
        </w:rPr>
        <w:t>,</w:t>
      </w:r>
      <w:r>
        <w:rPr>
          <w:spacing w:val="-12"/>
          <w:sz w:val="26"/>
        </w:rPr>
        <w:t xml:space="preserve"> </w:t>
      </w:r>
      <w:r>
        <w:rPr>
          <w:sz w:val="26"/>
        </w:rPr>
        <w:t>управлението</w:t>
      </w:r>
      <w:r>
        <w:rPr>
          <w:spacing w:val="-12"/>
          <w:sz w:val="26"/>
        </w:rPr>
        <w:t xml:space="preserve"> </w:t>
      </w:r>
      <w:r>
        <w:rPr>
          <w:sz w:val="26"/>
        </w:rPr>
        <w:t>може</w:t>
      </w:r>
      <w:r>
        <w:rPr>
          <w:spacing w:val="-13"/>
          <w:sz w:val="26"/>
        </w:rPr>
        <w:t xml:space="preserve"> </w:t>
      </w:r>
      <w:r>
        <w:rPr>
          <w:sz w:val="26"/>
        </w:rPr>
        <w:t>да</w:t>
      </w:r>
      <w:r>
        <w:rPr>
          <w:spacing w:val="-12"/>
          <w:sz w:val="26"/>
        </w:rPr>
        <w:t xml:space="preserve"> </w:t>
      </w:r>
      <w:r>
        <w:rPr>
          <w:sz w:val="26"/>
        </w:rPr>
        <w:t>се</w:t>
      </w:r>
      <w:r>
        <w:rPr>
          <w:spacing w:val="-12"/>
          <w:sz w:val="26"/>
        </w:rPr>
        <w:t xml:space="preserve"> </w:t>
      </w:r>
      <w:r>
        <w:rPr>
          <w:sz w:val="26"/>
        </w:rPr>
        <w:t>възлага</w:t>
      </w:r>
      <w:r>
        <w:rPr>
          <w:spacing w:val="-13"/>
          <w:sz w:val="26"/>
        </w:rPr>
        <w:t xml:space="preserve"> </w:t>
      </w:r>
      <w:r>
        <w:rPr>
          <w:sz w:val="26"/>
        </w:rPr>
        <w:t>без</w:t>
      </w:r>
      <w:r>
        <w:rPr>
          <w:spacing w:val="-11"/>
          <w:sz w:val="26"/>
        </w:rPr>
        <w:t xml:space="preserve"> </w:t>
      </w:r>
      <w:r>
        <w:rPr>
          <w:sz w:val="26"/>
        </w:rPr>
        <w:t>провеждане</w:t>
      </w:r>
      <w:r>
        <w:rPr>
          <w:spacing w:val="-12"/>
          <w:sz w:val="26"/>
        </w:rPr>
        <w:t xml:space="preserve"> </w:t>
      </w:r>
      <w:r>
        <w:rPr>
          <w:sz w:val="26"/>
        </w:rPr>
        <w:t>на</w:t>
      </w:r>
      <w:r>
        <w:rPr>
          <w:spacing w:val="-13"/>
          <w:sz w:val="26"/>
        </w:rPr>
        <w:t xml:space="preserve"> </w:t>
      </w:r>
      <w:r>
        <w:rPr>
          <w:sz w:val="26"/>
        </w:rPr>
        <w:t xml:space="preserve">конкурс с решение на </w:t>
      </w:r>
      <w:r w:rsidR="00C70515">
        <w:rPr>
          <w:sz w:val="26"/>
        </w:rPr>
        <w:t>Общински съвет - Берковица</w:t>
      </w:r>
      <w:r>
        <w:rPr>
          <w:sz w:val="26"/>
        </w:rPr>
        <w:t>.</w:t>
      </w:r>
    </w:p>
    <w:p w:rsidR="00601E34" w:rsidRDefault="00601E34">
      <w:pPr>
        <w:pStyle w:val="a3"/>
        <w:spacing w:before="9"/>
        <w:ind w:left="0" w:firstLine="0"/>
        <w:rPr>
          <w:sz w:val="25"/>
        </w:rPr>
      </w:pPr>
    </w:p>
    <w:p w:rsidR="00601E34" w:rsidRDefault="006D486E">
      <w:pPr>
        <w:pStyle w:val="a3"/>
        <w:ind w:left="113" w:right="108"/>
        <w:jc w:val="both"/>
      </w:pPr>
      <w:r>
        <w:t>Чл.34. Управлението на общинските търговски дружества, които са лечебни заведения, се възлага след провеждане на конкурс в съответствие с изискванията на Наредба № 9 от 26.06.2000</w:t>
      </w:r>
      <w:r w:rsidR="00BC3711">
        <w:t xml:space="preserve"> </w:t>
      </w:r>
      <w:r>
        <w:t>г. за условията и реда за провеждане на конкурси за възлагане на управлението на лечебни заведения по Закона за лечебните заведения.</w:t>
      </w:r>
    </w:p>
    <w:p w:rsidR="00601E34" w:rsidRDefault="00601E34">
      <w:pPr>
        <w:pStyle w:val="a3"/>
        <w:ind w:left="0" w:firstLine="0"/>
      </w:pPr>
    </w:p>
    <w:p w:rsidR="00601E34" w:rsidRDefault="006D486E">
      <w:pPr>
        <w:pStyle w:val="a3"/>
        <w:ind w:left="962" w:firstLine="0"/>
        <w:jc w:val="both"/>
      </w:pPr>
      <w:r>
        <w:t>Чл.35. (1) Договорите за управление се сключват за срок от три до пет години.</w:t>
      </w:r>
    </w:p>
    <w:p w:rsidR="00601E34" w:rsidRDefault="006D486E">
      <w:pPr>
        <w:pStyle w:val="a3"/>
        <w:spacing w:before="1"/>
        <w:ind w:right="111"/>
        <w:jc w:val="both"/>
      </w:pPr>
      <w:r>
        <w:t xml:space="preserve">(2) </w:t>
      </w:r>
      <w:r w:rsidR="00464873">
        <w:rPr>
          <w:lang w:val="en-US"/>
        </w:rPr>
        <w:t>(</w:t>
      </w:r>
      <w:r w:rsidR="00464873" w:rsidRPr="00464873">
        <w:rPr>
          <w:b/>
          <w:i/>
        </w:rPr>
        <w:t>Изменена с Решение № 1563 от Протокол № 75/13.09.2023 г.</w:t>
      </w:r>
      <w:r w:rsidR="00464873">
        <w:rPr>
          <w:b/>
          <w:i/>
          <w:lang w:val="en-US"/>
        </w:rPr>
        <w:t xml:space="preserve">) </w:t>
      </w:r>
      <w:r>
        <w:t xml:space="preserve">Договорите за управление на общинските търговски дружества, които са лечебни заведения, се сключват за срок от три години. </w:t>
      </w:r>
    </w:p>
    <w:p w:rsidR="00601E34" w:rsidRDefault="00601E34">
      <w:pPr>
        <w:pStyle w:val="a3"/>
        <w:ind w:left="0" w:firstLine="0"/>
      </w:pPr>
    </w:p>
    <w:p w:rsidR="00601E34" w:rsidRDefault="006D486E">
      <w:pPr>
        <w:pStyle w:val="a3"/>
        <w:ind w:left="962" w:firstLine="0"/>
      </w:pPr>
      <w:r>
        <w:t>Чл.36. (1) С договорите за управление се уреждат:</w:t>
      </w:r>
    </w:p>
    <w:p w:rsidR="00601E34" w:rsidRDefault="006D486E">
      <w:pPr>
        <w:pStyle w:val="a4"/>
        <w:numPr>
          <w:ilvl w:val="0"/>
          <w:numId w:val="18"/>
        </w:numPr>
        <w:tabs>
          <w:tab w:val="left" w:pos="1222"/>
        </w:tabs>
        <w:spacing w:before="1" w:line="298" w:lineRule="exact"/>
        <w:rPr>
          <w:sz w:val="26"/>
        </w:rPr>
      </w:pPr>
      <w:r>
        <w:rPr>
          <w:sz w:val="26"/>
        </w:rPr>
        <w:lastRenderedPageBreak/>
        <w:t>правата, задълженията, отговорностите, на</w:t>
      </w:r>
      <w:r>
        <w:rPr>
          <w:spacing w:val="-3"/>
          <w:sz w:val="26"/>
        </w:rPr>
        <w:t xml:space="preserve"> </w:t>
      </w:r>
      <w:r>
        <w:rPr>
          <w:sz w:val="26"/>
        </w:rPr>
        <w:t>управителя;</w:t>
      </w:r>
    </w:p>
    <w:p w:rsidR="00601E34" w:rsidRDefault="006D486E">
      <w:pPr>
        <w:pStyle w:val="a4"/>
        <w:numPr>
          <w:ilvl w:val="0"/>
          <w:numId w:val="18"/>
        </w:numPr>
        <w:tabs>
          <w:tab w:val="left" w:pos="1222"/>
        </w:tabs>
        <w:spacing w:line="298" w:lineRule="exact"/>
        <w:rPr>
          <w:sz w:val="26"/>
        </w:rPr>
      </w:pPr>
      <w:r>
        <w:rPr>
          <w:sz w:val="26"/>
        </w:rPr>
        <w:t>размерът и начинът на плащане на</w:t>
      </w:r>
      <w:r>
        <w:rPr>
          <w:spacing w:val="-5"/>
          <w:sz w:val="26"/>
        </w:rPr>
        <w:t xml:space="preserve"> </w:t>
      </w:r>
      <w:r>
        <w:rPr>
          <w:sz w:val="26"/>
        </w:rPr>
        <w:t>възнагражденията;</w:t>
      </w:r>
    </w:p>
    <w:p w:rsidR="00601E34" w:rsidRDefault="006D486E">
      <w:pPr>
        <w:pStyle w:val="a4"/>
        <w:numPr>
          <w:ilvl w:val="0"/>
          <w:numId w:val="18"/>
        </w:numPr>
        <w:tabs>
          <w:tab w:val="left" w:pos="1222"/>
        </w:tabs>
        <w:spacing w:before="1" w:line="298" w:lineRule="exact"/>
        <w:rPr>
          <w:sz w:val="26"/>
        </w:rPr>
      </w:pPr>
      <w:r>
        <w:rPr>
          <w:sz w:val="26"/>
        </w:rPr>
        <w:t>отговорността на страните при неизпълнение на</w:t>
      </w:r>
      <w:r>
        <w:rPr>
          <w:spacing w:val="-9"/>
          <w:sz w:val="26"/>
        </w:rPr>
        <w:t xml:space="preserve"> </w:t>
      </w:r>
      <w:r>
        <w:rPr>
          <w:sz w:val="26"/>
        </w:rPr>
        <w:t>задълженията;</w:t>
      </w:r>
    </w:p>
    <w:p w:rsidR="00601E34" w:rsidRDefault="006D486E">
      <w:pPr>
        <w:pStyle w:val="a4"/>
        <w:numPr>
          <w:ilvl w:val="0"/>
          <w:numId w:val="18"/>
        </w:numPr>
        <w:tabs>
          <w:tab w:val="left" w:pos="1222"/>
        </w:tabs>
        <w:spacing w:line="298" w:lineRule="exact"/>
        <w:rPr>
          <w:sz w:val="26"/>
        </w:rPr>
      </w:pPr>
      <w:r>
        <w:rPr>
          <w:sz w:val="26"/>
        </w:rPr>
        <w:t>основанията за</w:t>
      </w:r>
      <w:r>
        <w:rPr>
          <w:spacing w:val="-3"/>
          <w:sz w:val="26"/>
        </w:rPr>
        <w:t xml:space="preserve"> </w:t>
      </w:r>
      <w:r>
        <w:rPr>
          <w:sz w:val="26"/>
        </w:rPr>
        <w:t>прекратяване.</w:t>
      </w:r>
    </w:p>
    <w:p w:rsidR="00601E34" w:rsidRDefault="006D486E">
      <w:pPr>
        <w:pStyle w:val="a3"/>
        <w:spacing w:before="1"/>
      </w:pPr>
      <w:r>
        <w:t>(2) В договора могат да се включат и други клаузи, произтичащи от приложимия нормативен акт.</w:t>
      </w:r>
    </w:p>
    <w:p w:rsidR="00601E34" w:rsidRDefault="00601E34">
      <w:pPr>
        <w:pStyle w:val="a3"/>
        <w:ind w:left="0" w:firstLine="0"/>
      </w:pPr>
    </w:p>
    <w:p w:rsidR="00601E34" w:rsidRDefault="006D486E">
      <w:pPr>
        <w:pStyle w:val="a3"/>
        <w:spacing w:before="1"/>
        <w:ind w:right="116"/>
        <w:jc w:val="both"/>
      </w:pPr>
      <w:r>
        <w:t>Чл.37. (1) В договора за управление с всеки от членовете на съвета на директорите (съответно – на надзорния и на управителния съвет), се посочват видът и размерът на гаранцията по чл. 240 от ТЗ, която те дават за своето управление.</w:t>
      </w:r>
    </w:p>
    <w:p w:rsidR="00601E34" w:rsidRDefault="006D486E">
      <w:pPr>
        <w:pStyle w:val="a3"/>
        <w:ind w:right="110"/>
        <w:jc w:val="both"/>
      </w:pPr>
      <w:r>
        <w:t>(2)</w:t>
      </w:r>
      <w:r>
        <w:rPr>
          <w:spacing w:val="-8"/>
        </w:rPr>
        <w:t xml:space="preserve"> </w:t>
      </w:r>
      <w:r>
        <w:t>Дадената</w:t>
      </w:r>
      <w:r>
        <w:rPr>
          <w:spacing w:val="-5"/>
        </w:rPr>
        <w:t xml:space="preserve"> </w:t>
      </w:r>
      <w:r>
        <w:t>гаранция</w:t>
      </w:r>
      <w:r>
        <w:rPr>
          <w:spacing w:val="-4"/>
        </w:rPr>
        <w:t xml:space="preserve"> </w:t>
      </w:r>
      <w:r>
        <w:t>се</w:t>
      </w:r>
      <w:r>
        <w:rPr>
          <w:spacing w:val="-7"/>
        </w:rPr>
        <w:t xml:space="preserve"> </w:t>
      </w:r>
      <w:r>
        <w:t>връща</w:t>
      </w:r>
      <w:r>
        <w:rPr>
          <w:spacing w:val="-5"/>
        </w:rPr>
        <w:t xml:space="preserve"> </w:t>
      </w:r>
      <w:r>
        <w:t>след</w:t>
      </w:r>
      <w:r>
        <w:rPr>
          <w:spacing w:val="-8"/>
        </w:rPr>
        <w:t xml:space="preserve"> </w:t>
      </w:r>
      <w:r>
        <w:t>прекратяване</w:t>
      </w:r>
      <w:r>
        <w:rPr>
          <w:spacing w:val="-7"/>
        </w:rPr>
        <w:t xml:space="preserve"> </w:t>
      </w:r>
      <w:r>
        <w:t>на</w:t>
      </w:r>
      <w:r>
        <w:rPr>
          <w:spacing w:val="-7"/>
        </w:rPr>
        <w:t xml:space="preserve"> </w:t>
      </w:r>
      <w:r>
        <w:t>договора</w:t>
      </w:r>
      <w:r>
        <w:rPr>
          <w:spacing w:val="-7"/>
        </w:rPr>
        <w:t xml:space="preserve"> </w:t>
      </w:r>
      <w:r>
        <w:t>за</w:t>
      </w:r>
      <w:r>
        <w:rPr>
          <w:spacing w:val="-2"/>
        </w:rPr>
        <w:t xml:space="preserve"> </w:t>
      </w:r>
      <w:r>
        <w:t>управление</w:t>
      </w:r>
      <w:r>
        <w:rPr>
          <w:spacing w:val="-8"/>
        </w:rPr>
        <w:t xml:space="preserve"> </w:t>
      </w:r>
      <w:r>
        <w:t xml:space="preserve">и след решение на </w:t>
      </w:r>
      <w:r w:rsidR="00C70515">
        <w:t xml:space="preserve">Общински съвет </w:t>
      </w:r>
      <w:r w:rsidR="00BC3711">
        <w:t>–</w:t>
      </w:r>
      <w:r w:rsidR="00C70515">
        <w:t xml:space="preserve"> Берковица</w:t>
      </w:r>
      <w:r w:rsidR="00BC3711">
        <w:t xml:space="preserve"> </w:t>
      </w:r>
      <w:r>
        <w:t>за освобождаване от отговорност. Когато гаранцията е била внесена в пари, на връщане подлежат и лихвите върху внесената сума по основен лихвен</w:t>
      </w:r>
      <w:r>
        <w:rPr>
          <w:spacing w:val="-4"/>
        </w:rPr>
        <w:t xml:space="preserve"> </w:t>
      </w:r>
      <w:r>
        <w:t>процент.</w:t>
      </w:r>
    </w:p>
    <w:p w:rsidR="00601E34" w:rsidRPr="006321B5" w:rsidRDefault="006D486E" w:rsidP="00BC3711">
      <w:pPr>
        <w:pStyle w:val="a3"/>
        <w:spacing w:before="75"/>
        <w:ind w:left="113" w:right="113"/>
        <w:jc w:val="both"/>
      </w:pPr>
      <w:r w:rsidRPr="006321B5">
        <w:t xml:space="preserve">Чл.38. (1) Управителните органи в едноличното търговско дружество изготвят годишна бизнес програма, за целия срок на договора за управление и конкретно за всяка година, която представят на </w:t>
      </w:r>
      <w:r w:rsidR="00C70515" w:rsidRPr="006321B5">
        <w:t xml:space="preserve">Общински съвет </w:t>
      </w:r>
      <w:r w:rsidR="00BC3711" w:rsidRPr="006321B5">
        <w:t>–</w:t>
      </w:r>
      <w:r w:rsidR="00C70515" w:rsidRPr="006321B5">
        <w:t xml:space="preserve"> Берковица</w:t>
      </w:r>
      <w:r w:rsidR="008E6ADF" w:rsidRPr="006321B5">
        <w:t xml:space="preserve"> ведно с представяне на годишния отчет за </w:t>
      </w:r>
      <w:r w:rsidR="00E40CD1">
        <w:t xml:space="preserve">работата си и </w:t>
      </w:r>
      <w:r w:rsidR="008E6ADF" w:rsidRPr="006321B5">
        <w:t>изпълнение на бизнес програмата за предходната година в съответствие със Закона за публичните предприятия и Правилника за прилагане на Закона за публичните предприятия</w:t>
      </w:r>
      <w:r w:rsidRPr="006321B5">
        <w:t xml:space="preserve">. </w:t>
      </w:r>
    </w:p>
    <w:p w:rsidR="00601E34" w:rsidRPr="006321B5" w:rsidRDefault="006D486E">
      <w:pPr>
        <w:pStyle w:val="a4"/>
        <w:numPr>
          <w:ilvl w:val="0"/>
          <w:numId w:val="17"/>
        </w:numPr>
        <w:tabs>
          <w:tab w:val="left" w:pos="1328"/>
        </w:tabs>
        <w:ind w:right="113" w:firstLine="849"/>
        <w:rPr>
          <w:sz w:val="26"/>
        </w:rPr>
      </w:pPr>
      <w:r w:rsidRPr="006321B5">
        <w:rPr>
          <w:sz w:val="26"/>
        </w:rPr>
        <w:t>Контролът по изпълнението на бизнес програмата се извършва от</w:t>
      </w:r>
      <w:r w:rsidRPr="006321B5">
        <w:rPr>
          <w:spacing w:val="-41"/>
          <w:sz w:val="26"/>
        </w:rPr>
        <w:t xml:space="preserve"> </w:t>
      </w:r>
      <w:r w:rsidRPr="006321B5">
        <w:rPr>
          <w:sz w:val="26"/>
        </w:rPr>
        <w:t>органите, посочени в</w:t>
      </w:r>
      <w:r w:rsidRPr="006321B5">
        <w:rPr>
          <w:spacing w:val="1"/>
          <w:sz w:val="26"/>
        </w:rPr>
        <w:t xml:space="preserve"> </w:t>
      </w:r>
      <w:r w:rsidRPr="006321B5">
        <w:rPr>
          <w:sz w:val="26"/>
        </w:rPr>
        <w:t>чл.12.</w:t>
      </w:r>
    </w:p>
    <w:p w:rsidR="00E40CD1" w:rsidRPr="00E40CD1" w:rsidRDefault="00E40CD1" w:rsidP="00AA571E">
      <w:pPr>
        <w:pStyle w:val="a4"/>
        <w:widowControl/>
        <w:numPr>
          <w:ilvl w:val="0"/>
          <w:numId w:val="17"/>
        </w:numPr>
        <w:tabs>
          <w:tab w:val="left" w:pos="1395"/>
        </w:tabs>
        <w:adjustRightInd w:val="0"/>
        <w:ind w:right="113" w:firstLine="849"/>
        <w:rPr>
          <w:rFonts w:eastAsiaTheme="minorHAnsi"/>
          <w:sz w:val="26"/>
          <w:szCs w:val="26"/>
          <w:lang w:eastAsia="en-US" w:bidi="ar-SA"/>
        </w:rPr>
      </w:pPr>
      <w:r w:rsidRPr="00E40CD1">
        <w:rPr>
          <w:rFonts w:eastAsiaTheme="minorHAnsi"/>
          <w:sz w:val="26"/>
          <w:szCs w:val="26"/>
          <w:lang w:eastAsia="en-US" w:bidi="ar-SA"/>
        </w:rPr>
        <w:t>Органите на управление и контрол на публичните предприятия в 30-дневен срок след изтичането на всяко тримесечие и до 25</w:t>
      </w:r>
      <w:r>
        <w:rPr>
          <w:rFonts w:eastAsiaTheme="minorHAnsi"/>
          <w:sz w:val="26"/>
          <w:szCs w:val="26"/>
          <w:lang w:eastAsia="en-US" w:bidi="ar-SA"/>
        </w:rPr>
        <w:t xml:space="preserve"> </w:t>
      </w:r>
      <w:r w:rsidRPr="00E40CD1">
        <w:rPr>
          <w:rFonts w:eastAsiaTheme="minorHAnsi"/>
          <w:sz w:val="26"/>
          <w:szCs w:val="26"/>
          <w:lang w:eastAsia="en-US" w:bidi="ar-SA"/>
        </w:rPr>
        <w:t xml:space="preserve">април на следващата година представят на </w:t>
      </w:r>
      <w:r w:rsidRPr="006321B5">
        <w:rPr>
          <w:sz w:val="26"/>
        </w:rPr>
        <w:t>Общински</w:t>
      </w:r>
      <w:r>
        <w:rPr>
          <w:sz w:val="26"/>
        </w:rPr>
        <w:t xml:space="preserve"> съвет – Берковица</w:t>
      </w:r>
      <w:r w:rsidRPr="00E40CD1">
        <w:rPr>
          <w:rFonts w:eastAsiaTheme="minorHAnsi"/>
          <w:sz w:val="26"/>
          <w:szCs w:val="26"/>
          <w:lang w:eastAsia="en-US" w:bidi="ar-SA"/>
        </w:rPr>
        <w:t xml:space="preserve">, </w:t>
      </w:r>
      <w:r>
        <w:rPr>
          <w:sz w:val="26"/>
        </w:rPr>
        <w:t>чрез кмета на Община</w:t>
      </w:r>
      <w:r>
        <w:rPr>
          <w:spacing w:val="-17"/>
          <w:sz w:val="26"/>
        </w:rPr>
        <w:t xml:space="preserve"> </w:t>
      </w:r>
      <w:r>
        <w:rPr>
          <w:sz w:val="26"/>
        </w:rPr>
        <w:t>Берковица,</w:t>
      </w:r>
      <w:r>
        <w:rPr>
          <w:spacing w:val="-15"/>
          <w:sz w:val="26"/>
        </w:rPr>
        <w:t xml:space="preserve"> </w:t>
      </w:r>
      <w:r w:rsidRPr="00E40CD1">
        <w:rPr>
          <w:rFonts w:eastAsiaTheme="minorHAnsi"/>
          <w:sz w:val="26"/>
          <w:szCs w:val="26"/>
          <w:lang w:eastAsia="en-US" w:bidi="ar-SA"/>
        </w:rPr>
        <w:t>писмен отчет за работата си – за финансовото и икономическото състояние на дружеството, за съществуващите проблеми и мерки за тяхното решаване.</w:t>
      </w:r>
    </w:p>
    <w:p w:rsidR="00601E34" w:rsidRPr="00E40CD1" w:rsidRDefault="00601E34">
      <w:pPr>
        <w:pStyle w:val="a3"/>
        <w:ind w:left="0" w:firstLine="0"/>
      </w:pPr>
    </w:p>
    <w:p w:rsidR="00601E34" w:rsidRDefault="006D486E">
      <w:pPr>
        <w:pStyle w:val="a3"/>
        <w:ind w:left="113" w:right="110"/>
        <w:jc w:val="both"/>
      </w:pPr>
      <w:r>
        <w:t>Чл.39. (1) Договорите с управителите, членовете на съветите на директорите (съответно – на надзорните и управителните съвети) и контрольорите се прекратяват преди изтичане на срока:</w:t>
      </w:r>
    </w:p>
    <w:p w:rsidR="00601E34" w:rsidRDefault="006D486E">
      <w:pPr>
        <w:pStyle w:val="a4"/>
        <w:numPr>
          <w:ilvl w:val="0"/>
          <w:numId w:val="16"/>
        </w:numPr>
        <w:tabs>
          <w:tab w:val="left" w:pos="1222"/>
        </w:tabs>
        <w:spacing w:line="297" w:lineRule="exact"/>
        <w:rPr>
          <w:sz w:val="26"/>
        </w:rPr>
      </w:pPr>
      <w:r>
        <w:rPr>
          <w:sz w:val="26"/>
        </w:rPr>
        <w:t>по взаимно съгласие на</w:t>
      </w:r>
      <w:r>
        <w:rPr>
          <w:spacing w:val="-5"/>
          <w:sz w:val="26"/>
        </w:rPr>
        <w:t xml:space="preserve"> </w:t>
      </w:r>
      <w:r>
        <w:rPr>
          <w:sz w:val="26"/>
        </w:rPr>
        <w:t>страните;</w:t>
      </w:r>
    </w:p>
    <w:p w:rsidR="00601E34" w:rsidRDefault="006D486E">
      <w:pPr>
        <w:pStyle w:val="a4"/>
        <w:numPr>
          <w:ilvl w:val="0"/>
          <w:numId w:val="16"/>
        </w:numPr>
        <w:tabs>
          <w:tab w:val="left" w:pos="1222"/>
        </w:tabs>
        <w:spacing w:before="1" w:line="298" w:lineRule="exact"/>
        <w:rPr>
          <w:sz w:val="26"/>
        </w:rPr>
      </w:pPr>
      <w:r>
        <w:rPr>
          <w:sz w:val="26"/>
        </w:rPr>
        <w:t>по искане на една от страните с предизвестие, не по-малко от 1</w:t>
      </w:r>
      <w:r>
        <w:rPr>
          <w:spacing w:val="-18"/>
          <w:sz w:val="26"/>
        </w:rPr>
        <w:t xml:space="preserve"> </w:t>
      </w:r>
      <w:r>
        <w:rPr>
          <w:sz w:val="26"/>
        </w:rPr>
        <w:t>месец;</w:t>
      </w:r>
    </w:p>
    <w:p w:rsidR="00601E34" w:rsidRDefault="006D486E">
      <w:pPr>
        <w:pStyle w:val="a4"/>
        <w:numPr>
          <w:ilvl w:val="0"/>
          <w:numId w:val="16"/>
        </w:numPr>
        <w:tabs>
          <w:tab w:val="left" w:pos="1253"/>
        </w:tabs>
        <w:ind w:left="113" w:right="115" w:firstLine="849"/>
        <w:rPr>
          <w:sz w:val="26"/>
        </w:rPr>
      </w:pPr>
      <w:r>
        <w:rPr>
          <w:sz w:val="26"/>
        </w:rPr>
        <w:t>при преобразуване или прекратяване на общинското еднолично търговско дружество, както и при промяна на собственика на капитала на</w:t>
      </w:r>
      <w:r>
        <w:rPr>
          <w:spacing w:val="-16"/>
          <w:sz w:val="26"/>
        </w:rPr>
        <w:t xml:space="preserve"> </w:t>
      </w:r>
      <w:r>
        <w:rPr>
          <w:sz w:val="26"/>
        </w:rPr>
        <w:t>дружеството;</w:t>
      </w:r>
    </w:p>
    <w:p w:rsidR="00601E34" w:rsidRDefault="006D486E">
      <w:pPr>
        <w:pStyle w:val="a4"/>
        <w:numPr>
          <w:ilvl w:val="0"/>
          <w:numId w:val="16"/>
        </w:numPr>
        <w:tabs>
          <w:tab w:val="left" w:pos="1222"/>
        </w:tabs>
        <w:spacing w:before="1" w:line="298" w:lineRule="exact"/>
        <w:rPr>
          <w:sz w:val="26"/>
        </w:rPr>
      </w:pPr>
      <w:r>
        <w:rPr>
          <w:sz w:val="26"/>
        </w:rPr>
        <w:t>в случай на смърт или поставяне под запрещение на физическото</w:t>
      </w:r>
      <w:r>
        <w:rPr>
          <w:spacing w:val="-16"/>
          <w:sz w:val="26"/>
        </w:rPr>
        <w:t xml:space="preserve"> </w:t>
      </w:r>
      <w:r>
        <w:rPr>
          <w:sz w:val="26"/>
        </w:rPr>
        <w:t>лице;</w:t>
      </w:r>
    </w:p>
    <w:p w:rsidR="00601E34" w:rsidRDefault="006D486E">
      <w:pPr>
        <w:pStyle w:val="a4"/>
        <w:numPr>
          <w:ilvl w:val="0"/>
          <w:numId w:val="16"/>
        </w:numPr>
        <w:tabs>
          <w:tab w:val="left" w:pos="1208"/>
        </w:tabs>
        <w:spacing w:line="298" w:lineRule="exact"/>
        <w:ind w:left="1207" w:hanging="246"/>
        <w:rPr>
          <w:sz w:val="26"/>
        </w:rPr>
      </w:pPr>
      <w:r>
        <w:rPr>
          <w:sz w:val="26"/>
        </w:rPr>
        <w:t>в</w:t>
      </w:r>
      <w:r>
        <w:rPr>
          <w:spacing w:val="-17"/>
          <w:sz w:val="26"/>
        </w:rPr>
        <w:t xml:space="preserve"> </w:t>
      </w:r>
      <w:r>
        <w:rPr>
          <w:sz w:val="26"/>
        </w:rPr>
        <w:t>случай</w:t>
      </w:r>
      <w:r>
        <w:rPr>
          <w:spacing w:val="-17"/>
          <w:sz w:val="26"/>
        </w:rPr>
        <w:t xml:space="preserve"> </w:t>
      </w:r>
      <w:r>
        <w:rPr>
          <w:sz w:val="26"/>
        </w:rPr>
        <w:t>на</w:t>
      </w:r>
      <w:r>
        <w:rPr>
          <w:spacing w:val="-17"/>
          <w:sz w:val="26"/>
        </w:rPr>
        <w:t xml:space="preserve"> </w:t>
      </w:r>
      <w:r>
        <w:rPr>
          <w:sz w:val="26"/>
        </w:rPr>
        <w:t>обявяване</w:t>
      </w:r>
      <w:r>
        <w:rPr>
          <w:spacing w:val="-17"/>
          <w:sz w:val="26"/>
        </w:rPr>
        <w:t xml:space="preserve"> </w:t>
      </w:r>
      <w:r>
        <w:rPr>
          <w:sz w:val="26"/>
        </w:rPr>
        <w:t>на</w:t>
      </w:r>
      <w:r>
        <w:rPr>
          <w:spacing w:val="-17"/>
          <w:sz w:val="26"/>
        </w:rPr>
        <w:t xml:space="preserve"> </w:t>
      </w:r>
      <w:r>
        <w:rPr>
          <w:sz w:val="26"/>
        </w:rPr>
        <w:t>несъстоятелност</w:t>
      </w:r>
      <w:r>
        <w:rPr>
          <w:spacing w:val="-15"/>
          <w:sz w:val="26"/>
        </w:rPr>
        <w:t xml:space="preserve"> </w:t>
      </w:r>
      <w:r>
        <w:rPr>
          <w:sz w:val="26"/>
        </w:rPr>
        <w:t>или</w:t>
      </w:r>
      <w:r>
        <w:rPr>
          <w:spacing w:val="-17"/>
          <w:sz w:val="26"/>
        </w:rPr>
        <w:t xml:space="preserve"> </w:t>
      </w:r>
      <w:r>
        <w:rPr>
          <w:sz w:val="26"/>
        </w:rPr>
        <w:t>прекратяване</w:t>
      </w:r>
      <w:r>
        <w:rPr>
          <w:spacing w:val="-17"/>
          <w:sz w:val="26"/>
        </w:rPr>
        <w:t xml:space="preserve"> </w:t>
      </w:r>
      <w:r>
        <w:rPr>
          <w:sz w:val="26"/>
        </w:rPr>
        <w:t>на</w:t>
      </w:r>
      <w:r>
        <w:rPr>
          <w:spacing w:val="-15"/>
          <w:sz w:val="26"/>
        </w:rPr>
        <w:t xml:space="preserve"> </w:t>
      </w:r>
      <w:r>
        <w:rPr>
          <w:sz w:val="26"/>
        </w:rPr>
        <w:t>юридическото</w:t>
      </w:r>
    </w:p>
    <w:p w:rsidR="00601E34" w:rsidRDefault="006D486E">
      <w:pPr>
        <w:pStyle w:val="a3"/>
        <w:spacing w:before="1" w:line="298" w:lineRule="exact"/>
        <w:ind w:left="113" w:firstLine="0"/>
      </w:pPr>
      <w:r>
        <w:t>лице;</w:t>
      </w:r>
    </w:p>
    <w:p w:rsidR="00601E34" w:rsidRDefault="006D486E">
      <w:pPr>
        <w:pStyle w:val="a4"/>
        <w:numPr>
          <w:ilvl w:val="0"/>
          <w:numId w:val="16"/>
        </w:numPr>
        <w:tabs>
          <w:tab w:val="left" w:pos="1308"/>
        </w:tabs>
        <w:spacing w:line="298" w:lineRule="exact"/>
        <w:ind w:left="1308" w:hanging="346"/>
        <w:rPr>
          <w:sz w:val="26"/>
        </w:rPr>
      </w:pPr>
      <w:r>
        <w:rPr>
          <w:sz w:val="26"/>
        </w:rPr>
        <w:t>при възникване на някое от обстоятелствата, обуславящо забрана</w:t>
      </w:r>
      <w:r>
        <w:rPr>
          <w:spacing w:val="16"/>
          <w:sz w:val="26"/>
        </w:rPr>
        <w:t xml:space="preserve"> </w:t>
      </w:r>
      <w:r>
        <w:rPr>
          <w:sz w:val="26"/>
        </w:rPr>
        <w:t>или</w:t>
      </w:r>
    </w:p>
    <w:p w:rsidR="00601E34" w:rsidRDefault="006D486E">
      <w:pPr>
        <w:pStyle w:val="a3"/>
        <w:spacing w:before="1" w:line="298" w:lineRule="exact"/>
        <w:ind w:firstLine="0"/>
        <w:jc w:val="both"/>
      </w:pPr>
      <w:r>
        <w:t>ограничение на лицето за изпълнение на съответните функции съгласно чл.31 – чл.33;</w:t>
      </w:r>
    </w:p>
    <w:p w:rsidR="00601E34" w:rsidRDefault="006D486E">
      <w:pPr>
        <w:pStyle w:val="a4"/>
        <w:numPr>
          <w:ilvl w:val="0"/>
          <w:numId w:val="16"/>
        </w:numPr>
        <w:tabs>
          <w:tab w:val="left" w:pos="1234"/>
        </w:tabs>
        <w:ind w:left="112" w:right="113" w:firstLine="849"/>
        <w:rPr>
          <w:sz w:val="26"/>
        </w:rPr>
      </w:pPr>
      <w:r>
        <w:rPr>
          <w:sz w:val="26"/>
        </w:rPr>
        <w:t>поради фактическа невъзможност на лицето да изпълнява задълженията си, продължила повече от 90</w:t>
      </w:r>
      <w:r>
        <w:rPr>
          <w:spacing w:val="-5"/>
          <w:sz w:val="26"/>
        </w:rPr>
        <w:t xml:space="preserve"> </w:t>
      </w:r>
      <w:r>
        <w:rPr>
          <w:sz w:val="26"/>
        </w:rPr>
        <w:t>дни;</w:t>
      </w:r>
    </w:p>
    <w:p w:rsidR="00601E34" w:rsidRDefault="006D486E">
      <w:pPr>
        <w:pStyle w:val="a4"/>
        <w:numPr>
          <w:ilvl w:val="0"/>
          <w:numId w:val="16"/>
        </w:numPr>
        <w:tabs>
          <w:tab w:val="left" w:pos="1222"/>
        </w:tabs>
        <w:spacing w:before="1" w:line="298" w:lineRule="exact"/>
        <w:rPr>
          <w:sz w:val="26"/>
        </w:rPr>
      </w:pPr>
      <w:r>
        <w:rPr>
          <w:sz w:val="26"/>
        </w:rPr>
        <w:t>при други условия, посочени в договора за</w:t>
      </w:r>
      <w:r>
        <w:rPr>
          <w:spacing w:val="1"/>
          <w:sz w:val="26"/>
        </w:rPr>
        <w:t xml:space="preserve"> </w:t>
      </w:r>
      <w:r>
        <w:rPr>
          <w:sz w:val="26"/>
        </w:rPr>
        <w:t>управление.</w:t>
      </w:r>
    </w:p>
    <w:p w:rsidR="00601E34" w:rsidRDefault="006D486E">
      <w:pPr>
        <w:pStyle w:val="a4"/>
        <w:numPr>
          <w:ilvl w:val="0"/>
          <w:numId w:val="15"/>
        </w:numPr>
        <w:tabs>
          <w:tab w:val="left" w:pos="1347"/>
        </w:tabs>
        <w:ind w:right="113" w:firstLine="849"/>
        <w:rPr>
          <w:sz w:val="26"/>
        </w:rPr>
      </w:pPr>
      <w:r>
        <w:rPr>
          <w:sz w:val="26"/>
        </w:rPr>
        <w:t xml:space="preserve">Договорите с управителните органи на едноличните търговски дружества, </w:t>
      </w:r>
      <w:r>
        <w:rPr>
          <w:sz w:val="26"/>
        </w:rPr>
        <w:lastRenderedPageBreak/>
        <w:t xml:space="preserve">могат да бъдат прекратени </w:t>
      </w:r>
      <w:r w:rsidR="00941698">
        <w:rPr>
          <w:sz w:val="26"/>
        </w:rPr>
        <w:t>преди изтичане на срока им, от к</w:t>
      </w:r>
      <w:r>
        <w:rPr>
          <w:sz w:val="26"/>
        </w:rPr>
        <w:t xml:space="preserve">мета на Община </w:t>
      </w:r>
      <w:r w:rsidR="00C70515">
        <w:rPr>
          <w:sz w:val="26"/>
        </w:rPr>
        <w:t>Берковица</w:t>
      </w:r>
      <w:r>
        <w:rPr>
          <w:sz w:val="26"/>
        </w:rPr>
        <w:t xml:space="preserve"> след решение на </w:t>
      </w:r>
      <w:r w:rsidR="00C70515">
        <w:rPr>
          <w:sz w:val="26"/>
        </w:rPr>
        <w:t>Общински съвет - Берковица</w:t>
      </w:r>
      <w:r>
        <w:rPr>
          <w:sz w:val="26"/>
        </w:rPr>
        <w:t>, без</w:t>
      </w:r>
      <w:r>
        <w:rPr>
          <w:spacing w:val="-8"/>
          <w:sz w:val="26"/>
        </w:rPr>
        <w:t xml:space="preserve"> </w:t>
      </w:r>
      <w:r>
        <w:rPr>
          <w:sz w:val="26"/>
        </w:rPr>
        <w:t>предизвестие:</w:t>
      </w:r>
    </w:p>
    <w:p w:rsidR="00601E34" w:rsidRDefault="006D486E">
      <w:pPr>
        <w:pStyle w:val="a4"/>
        <w:numPr>
          <w:ilvl w:val="0"/>
          <w:numId w:val="14"/>
        </w:numPr>
        <w:tabs>
          <w:tab w:val="left" w:pos="1224"/>
        </w:tabs>
        <w:ind w:right="115" w:firstLine="849"/>
        <w:rPr>
          <w:sz w:val="26"/>
        </w:rPr>
      </w:pPr>
      <w:r>
        <w:rPr>
          <w:sz w:val="26"/>
        </w:rPr>
        <w:t>при действия извън предоставените им правомощия, от които са произтекли щети за</w:t>
      </w:r>
      <w:r>
        <w:rPr>
          <w:spacing w:val="-2"/>
          <w:sz w:val="26"/>
        </w:rPr>
        <w:t xml:space="preserve"> </w:t>
      </w:r>
      <w:r>
        <w:rPr>
          <w:sz w:val="26"/>
        </w:rPr>
        <w:t>дружеството;</w:t>
      </w:r>
    </w:p>
    <w:p w:rsidR="00601E34" w:rsidRDefault="006D486E">
      <w:pPr>
        <w:pStyle w:val="a4"/>
        <w:numPr>
          <w:ilvl w:val="0"/>
          <w:numId w:val="14"/>
        </w:numPr>
        <w:tabs>
          <w:tab w:val="left" w:pos="1222"/>
        </w:tabs>
        <w:spacing w:line="298" w:lineRule="exact"/>
        <w:ind w:left="1221" w:hanging="260"/>
        <w:rPr>
          <w:sz w:val="26"/>
        </w:rPr>
      </w:pPr>
      <w:r>
        <w:rPr>
          <w:sz w:val="26"/>
        </w:rPr>
        <w:t>при неизпълнение на бизнес</w:t>
      </w:r>
      <w:r>
        <w:rPr>
          <w:spacing w:val="-1"/>
          <w:sz w:val="26"/>
        </w:rPr>
        <w:t xml:space="preserve"> </w:t>
      </w:r>
      <w:r>
        <w:rPr>
          <w:sz w:val="26"/>
        </w:rPr>
        <w:t>програмата;</w:t>
      </w:r>
    </w:p>
    <w:p w:rsidR="00601E34" w:rsidRDefault="006D486E">
      <w:pPr>
        <w:pStyle w:val="a4"/>
        <w:numPr>
          <w:ilvl w:val="0"/>
          <w:numId w:val="14"/>
        </w:numPr>
        <w:tabs>
          <w:tab w:val="left" w:pos="1262"/>
        </w:tabs>
        <w:spacing w:before="1"/>
        <w:ind w:left="111" w:right="116" w:firstLine="849"/>
        <w:rPr>
          <w:sz w:val="26"/>
        </w:rPr>
      </w:pPr>
      <w:r>
        <w:rPr>
          <w:sz w:val="26"/>
        </w:rPr>
        <w:t>при нарушение на закона, извършено при или по повод изпълнението на задълженията по договора или при нарушение на тази</w:t>
      </w:r>
      <w:r>
        <w:rPr>
          <w:spacing w:val="-9"/>
          <w:sz w:val="26"/>
        </w:rPr>
        <w:t xml:space="preserve"> </w:t>
      </w:r>
      <w:r>
        <w:rPr>
          <w:sz w:val="26"/>
        </w:rPr>
        <w:t>наредба;</w:t>
      </w:r>
    </w:p>
    <w:p w:rsidR="00601E34" w:rsidRDefault="006D486E">
      <w:pPr>
        <w:pStyle w:val="a4"/>
        <w:numPr>
          <w:ilvl w:val="0"/>
          <w:numId w:val="14"/>
        </w:numPr>
        <w:tabs>
          <w:tab w:val="left" w:pos="1221"/>
        </w:tabs>
        <w:spacing w:line="298" w:lineRule="exact"/>
        <w:ind w:left="1220" w:hanging="260"/>
        <w:rPr>
          <w:sz w:val="26"/>
        </w:rPr>
      </w:pPr>
      <w:r>
        <w:rPr>
          <w:sz w:val="26"/>
        </w:rPr>
        <w:t>при извършване на престъпления, установени с влязла в сила</w:t>
      </w:r>
      <w:r>
        <w:rPr>
          <w:spacing w:val="-10"/>
          <w:sz w:val="26"/>
        </w:rPr>
        <w:t xml:space="preserve"> </w:t>
      </w:r>
      <w:r>
        <w:rPr>
          <w:sz w:val="26"/>
        </w:rPr>
        <w:t>присъда;</w:t>
      </w:r>
    </w:p>
    <w:p w:rsidR="00601E34" w:rsidRDefault="006D486E">
      <w:pPr>
        <w:pStyle w:val="a4"/>
        <w:numPr>
          <w:ilvl w:val="0"/>
          <w:numId w:val="14"/>
        </w:numPr>
        <w:tabs>
          <w:tab w:val="left" w:pos="1214"/>
        </w:tabs>
        <w:ind w:left="111" w:right="116" w:firstLine="849"/>
        <w:rPr>
          <w:sz w:val="26"/>
        </w:rPr>
      </w:pPr>
      <w:r>
        <w:rPr>
          <w:sz w:val="26"/>
        </w:rPr>
        <w:t>при</w:t>
      </w:r>
      <w:r>
        <w:rPr>
          <w:spacing w:val="-9"/>
          <w:sz w:val="26"/>
        </w:rPr>
        <w:t xml:space="preserve"> </w:t>
      </w:r>
      <w:r>
        <w:rPr>
          <w:sz w:val="26"/>
        </w:rPr>
        <w:t>представяне</w:t>
      </w:r>
      <w:r>
        <w:rPr>
          <w:spacing w:val="-10"/>
          <w:sz w:val="26"/>
        </w:rPr>
        <w:t xml:space="preserve"> </w:t>
      </w:r>
      <w:r>
        <w:rPr>
          <w:sz w:val="26"/>
        </w:rPr>
        <w:t>на</w:t>
      </w:r>
      <w:r>
        <w:rPr>
          <w:spacing w:val="-7"/>
          <w:sz w:val="26"/>
        </w:rPr>
        <w:t xml:space="preserve"> </w:t>
      </w:r>
      <w:r w:rsidR="00C70515">
        <w:rPr>
          <w:sz w:val="26"/>
        </w:rPr>
        <w:t xml:space="preserve">Общински съвет </w:t>
      </w:r>
      <w:r w:rsidR="00941698">
        <w:rPr>
          <w:sz w:val="26"/>
        </w:rPr>
        <w:t>–</w:t>
      </w:r>
      <w:r w:rsidR="00C70515">
        <w:rPr>
          <w:sz w:val="26"/>
        </w:rPr>
        <w:t xml:space="preserve"> Берковица</w:t>
      </w:r>
      <w:r w:rsidR="00941698">
        <w:rPr>
          <w:sz w:val="26"/>
        </w:rPr>
        <w:t xml:space="preserve"> </w:t>
      </w:r>
      <w:r>
        <w:rPr>
          <w:sz w:val="26"/>
        </w:rPr>
        <w:t>и</w:t>
      </w:r>
      <w:r>
        <w:rPr>
          <w:spacing w:val="-7"/>
          <w:sz w:val="26"/>
        </w:rPr>
        <w:t xml:space="preserve"> </w:t>
      </w:r>
      <w:r>
        <w:rPr>
          <w:sz w:val="26"/>
        </w:rPr>
        <w:t>на</w:t>
      </w:r>
      <w:r>
        <w:rPr>
          <w:spacing w:val="-10"/>
          <w:sz w:val="26"/>
        </w:rPr>
        <w:t xml:space="preserve"> </w:t>
      </w:r>
      <w:r w:rsidR="00941698">
        <w:rPr>
          <w:sz w:val="26"/>
        </w:rPr>
        <w:t>к</w:t>
      </w:r>
      <w:r>
        <w:rPr>
          <w:sz w:val="26"/>
        </w:rPr>
        <w:t>мета</w:t>
      </w:r>
      <w:r>
        <w:rPr>
          <w:spacing w:val="-9"/>
          <w:sz w:val="26"/>
        </w:rPr>
        <w:t xml:space="preserve"> </w:t>
      </w:r>
      <w:r>
        <w:rPr>
          <w:sz w:val="26"/>
        </w:rPr>
        <w:t>на</w:t>
      </w:r>
      <w:r>
        <w:rPr>
          <w:spacing w:val="-10"/>
          <w:sz w:val="26"/>
        </w:rPr>
        <w:t xml:space="preserve"> </w:t>
      </w:r>
      <w:r>
        <w:rPr>
          <w:sz w:val="26"/>
        </w:rPr>
        <w:t xml:space="preserve">Община </w:t>
      </w:r>
      <w:r w:rsidR="00C70515">
        <w:rPr>
          <w:sz w:val="26"/>
        </w:rPr>
        <w:t>Берковица</w:t>
      </w:r>
      <w:r>
        <w:rPr>
          <w:sz w:val="26"/>
        </w:rPr>
        <w:t xml:space="preserve"> на невярна информация за състоянието на</w:t>
      </w:r>
      <w:r>
        <w:rPr>
          <w:spacing w:val="-10"/>
          <w:sz w:val="26"/>
        </w:rPr>
        <w:t xml:space="preserve"> </w:t>
      </w:r>
      <w:r>
        <w:rPr>
          <w:sz w:val="26"/>
        </w:rPr>
        <w:t>дружеството;</w:t>
      </w:r>
    </w:p>
    <w:p w:rsidR="00601E34" w:rsidRDefault="006D486E">
      <w:pPr>
        <w:pStyle w:val="a4"/>
        <w:numPr>
          <w:ilvl w:val="0"/>
          <w:numId w:val="14"/>
        </w:numPr>
        <w:tabs>
          <w:tab w:val="left" w:pos="1358"/>
        </w:tabs>
        <w:spacing w:before="1"/>
        <w:ind w:left="111" w:right="114" w:firstLine="849"/>
        <w:rPr>
          <w:sz w:val="26"/>
        </w:rPr>
      </w:pPr>
      <w:r>
        <w:rPr>
          <w:sz w:val="26"/>
        </w:rPr>
        <w:t>при настъпване на трайно влошаване на финансовите резултати в дружеството, произтекли от действия или бездействия на</w:t>
      </w:r>
      <w:r>
        <w:rPr>
          <w:spacing w:val="-7"/>
          <w:sz w:val="26"/>
        </w:rPr>
        <w:t xml:space="preserve"> </w:t>
      </w:r>
      <w:r>
        <w:rPr>
          <w:sz w:val="26"/>
        </w:rPr>
        <w:t>лицето.</w:t>
      </w:r>
    </w:p>
    <w:p w:rsidR="00601E34" w:rsidRDefault="006D486E">
      <w:pPr>
        <w:pStyle w:val="a4"/>
        <w:numPr>
          <w:ilvl w:val="0"/>
          <w:numId w:val="15"/>
        </w:numPr>
        <w:tabs>
          <w:tab w:val="left" w:pos="1377"/>
        </w:tabs>
        <w:ind w:left="111" w:right="117" w:firstLine="849"/>
        <w:rPr>
          <w:sz w:val="26"/>
        </w:rPr>
      </w:pPr>
      <w:r>
        <w:rPr>
          <w:sz w:val="26"/>
        </w:rPr>
        <w:t xml:space="preserve">В случаите на прекратяване на договора по ал.2 определената гаранция остава в полза на Община </w:t>
      </w:r>
      <w:r w:rsidR="00C70515">
        <w:rPr>
          <w:sz w:val="26"/>
        </w:rPr>
        <w:t>Берковица</w:t>
      </w:r>
      <w:r>
        <w:rPr>
          <w:sz w:val="26"/>
        </w:rPr>
        <w:t>.</w:t>
      </w:r>
    </w:p>
    <w:p w:rsidR="00601E34" w:rsidRDefault="006D486E">
      <w:pPr>
        <w:pStyle w:val="a4"/>
        <w:numPr>
          <w:ilvl w:val="0"/>
          <w:numId w:val="15"/>
        </w:numPr>
        <w:tabs>
          <w:tab w:val="left" w:pos="1571"/>
        </w:tabs>
        <w:ind w:left="111" w:right="111" w:firstLine="849"/>
        <w:rPr>
          <w:sz w:val="26"/>
        </w:rPr>
      </w:pPr>
      <w:r>
        <w:rPr>
          <w:sz w:val="26"/>
        </w:rPr>
        <w:t>Договорите за управление и контрол на управител или на член на колективен орган за управление и контрол на публично предприятие се прекратява предсрочно при условията на чл.</w:t>
      </w:r>
      <w:r w:rsidR="00941698">
        <w:rPr>
          <w:sz w:val="26"/>
        </w:rPr>
        <w:t xml:space="preserve"> </w:t>
      </w:r>
      <w:r>
        <w:rPr>
          <w:sz w:val="26"/>
        </w:rPr>
        <w:t>24 от Закона за публичните</w:t>
      </w:r>
      <w:r>
        <w:rPr>
          <w:spacing w:val="-10"/>
          <w:sz w:val="26"/>
        </w:rPr>
        <w:t xml:space="preserve"> </w:t>
      </w:r>
      <w:r>
        <w:rPr>
          <w:sz w:val="26"/>
        </w:rPr>
        <w:t>предприятия.</w:t>
      </w:r>
    </w:p>
    <w:p w:rsidR="00601E34" w:rsidRDefault="00601E34">
      <w:pPr>
        <w:pStyle w:val="a3"/>
        <w:spacing w:before="9"/>
        <w:ind w:left="0" w:firstLine="0"/>
        <w:rPr>
          <w:sz w:val="25"/>
        </w:rPr>
      </w:pPr>
    </w:p>
    <w:p w:rsidR="00601E34" w:rsidRDefault="006D486E">
      <w:pPr>
        <w:pStyle w:val="a3"/>
        <w:spacing w:before="1"/>
        <w:ind w:left="111" w:right="114"/>
        <w:jc w:val="both"/>
      </w:pPr>
      <w:r>
        <w:t xml:space="preserve">Чл.40. (1) При прекратяване на еднолично общинско търговско дружество, освен в случаите на несъстоятелност, </w:t>
      </w:r>
      <w:r w:rsidR="00C70515">
        <w:t xml:space="preserve">Общински съвет </w:t>
      </w:r>
      <w:r w:rsidR="006321B5">
        <w:t>–</w:t>
      </w:r>
      <w:r w:rsidR="00C70515">
        <w:t xml:space="preserve"> Берковица</w:t>
      </w:r>
      <w:r w:rsidR="006321B5">
        <w:t xml:space="preserve"> </w:t>
      </w:r>
      <w:r>
        <w:t xml:space="preserve">назначава ликвидатори, а </w:t>
      </w:r>
      <w:r w:rsidR="006321B5">
        <w:t>к</w:t>
      </w:r>
      <w:r>
        <w:t xml:space="preserve">метът на Община </w:t>
      </w:r>
      <w:r w:rsidR="00C70515">
        <w:t>Берковица</w:t>
      </w:r>
      <w:r>
        <w:t xml:space="preserve"> сключва договор с тях.</w:t>
      </w:r>
    </w:p>
    <w:p w:rsidR="00601E34" w:rsidRDefault="006D486E">
      <w:pPr>
        <w:pStyle w:val="a4"/>
        <w:numPr>
          <w:ilvl w:val="0"/>
          <w:numId w:val="13"/>
        </w:numPr>
        <w:tabs>
          <w:tab w:val="left" w:pos="1330"/>
        </w:tabs>
        <w:spacing w:before="75"/>
        <w:rPr>
          <w:sz w:val="26"/>
        </w:rPr>
      </w:pPr>
      <w:r>
        <w:rPr>
          <w:sz w:val="26"/>
        </w:rPr>
        <w:t>Не могат да бъдат назначавани за ликвидатори лица,</w:t>
      </w:r>
      <w:r>
        <w:rPr>
          <w:spacing w:val="-6"/>
          <w:sz w:val="26"/>
        </w:rPr>
        <w:t xml:space="preserve"> </w:t>
      </w:r>
      <w:r>
        <w:rPr>
          <w:sz w:val="26"/>
        </w:rPr>
        <w:t>които:</w:t>
      </w:r>
    </w:p>
    <w:p w:rsidR="00601E34" w:rsidRDefault="006D486E">
      <w:pPr>
        <w:pStyle w:val="a4"/>
        <w:numPr>
          <w:ilvl w:val="0"/>
          <w:numId w:val="12"/>
        </w:numPr>
        <w:tabs>
          <w:tab w:val="left" w:pos="1222"/>
        </w:tabs>
        <w:spacing w:line="298" w:lineRule="exact"/>
        <w:rPr>
          <w:sz w:val="26"/>
        </w:rPr>
      </w:pPr>
      <w:r>
        <w:rPr>
          <w:sz w:val="26"/>
        </w:rPr>
        <w:t>от свое или от чуждо име извършват търговски</w:t>
      </w:r>
      <w:r>
        <w:rPr>
          <w:spacing w:val="-2"/>
          <w:sz w:val="26"/>
        </w:rPr>
        <w:t xml:space="preserve"> </w:t>
      </w:r>
      <w:r>
        <w:rPr>
          <w:sz w:val="26"/>
        </w:rPr>
        <w:t>сделки;</w:t>
      </w:r>
    </w:p>
    <w:p w:rsidR="00601E34" w:rsidRDefault="006D486E">
      <w:pPr>
        <w:pStyle w:val="a4"/>
        <w:numPr>
          <w:ilvl w:val="0"/>
          <w:numId w:val="12"/>
        </w:numPr>
        <w:tabs>
          <w:tab w:val="left" w:pos="1325"/>
        </w:tabs>
        <w:ind w:left="112" w:right="115" w:firstLine="849"/>
        <w:rPr>
          <w:sz w:val="26"/>
        </w:rPr>
      </w:pPr>
      <w:r>
        <w:rPr>
          <w:sz w:val="26"/>
        </w:rPr>
        <w:t>участват в събирателни или командитни дружества и в дружества с ограничена</w:t>
      </w:r>
      <w:r>
        <w:rPr>
          <w:spacing w:val="1"/>
          <w:sz w:val="26"/>
        </w:rPr>
        <w:t xml:space="preserve"> </w:t>
      </w:r>
      <w:r>
        <w:rPr>
          <w:sz w:val="26"/>
        </w:rPr>
        <w:t>отговорност.</w:t>
      </w:r>
    </w:p>
    <w:p w:rsidR="00601E34" w:rsidRDefault="006D486E">
      <w:pPr>
        <w:pStyle w:val="a4"/>
        <w:numPr>
          <w:ilvl w:val="0"/>
          <w:numId w:val="12"/>
        </w:numPr>
        <w:tabs>
          <w:tab w:val="left" w:pos="1224"/>
        </w:tabs>
        <w:spacing w:before="2"/>
        <w:ind w:left="112" w:right="115" w:firstLine="849"/>
        <w:rPr>
          <w:sz w:val="26"/>
        </w:rPr>
      </w:pPr>
      <w:r>
        <w:rPr>
          <w:sz w:val="26"/>
        </w:rPr>
        <w:t>са лишени с присъда или с административно наказание от правото да заемат материално-отчетническа</w:t>
      </w:r>
      <w:r>
        <w:rPr>
          <w:spacing w:val="-1"/>
          <w:sz w:val="26"/>
        </w:rPr>
        <w:t xml:space="preserve"> </w:t>
      </w:r>
      <w:r>
        <w:rPr>
          <w:sz w:val="26"/>
        </w:rPr>
        <w:t>длъжност;</w:t>
      </w:r>
    </w:p>
    <w:p w:rsidR="00601E34" w:rsidRDefault="006D486E">
      <w:pPr>
        <w:pStyle w:val="a4"/>
        <w:numPr>
          <w:ilvl w:val="0"/>
          <w:numId w:val="12"/>
        </w:numPr>
        <w:tabs>
          <w:tab w:val="left" w:pos="1306"/>
        </w:tabs>
        <w:ind w:left="112" w:right="116" w:firstLine="849"/>
        <w:rPr>
          <w:sz w:val="26"/>
        </w:rPr>
      </w:pPr>
      <w:r>
        <w:rPr>
          <w:sz w:val="26"/>
        </w:rPr>
        <w:t>са общински съветници, кметове, заместник-кметове или секретари на общини;</w:t>
      </w:r>
    </w:p>
    <w:p w:rsidR="00601E34" w:rsidRDefault="006D486E">
      <w:pPr>
        <w:pStyle w:val="a4"/>
        <w:numPr>
          <w:ilvl w:val="0"/>
          <w:numId w:val="12"/>
        </w:numPr>
        <w:tabs>
          <w:tab w:val="left" w:pos="1222"/>
        </w:tabs>
        <w:spacing w:line="298" w:lineRule="exact"/>
        <w:ind w:hanging="261"/>
        <w:rPr>
          <w:sz w:val="26"/>
        </w:rPr>
      </w:pPr>
      <w:r>
        <w:rPr>
          <w:sz w:val="26"/>
        </w:rPr>
        <w:t>не отговарят на изисквания, предвидени в друг нормативен</w:t>
      </w:r>
      <w:r>
        <w:rPr>
          <w:spacing w:val="-9"/>
          <w:sz w:val="26"/>
        </w:rPr>
        <w:t xml:space="preserve"> </w:t>
      </w:r>
      <w:r>
        <w:rPr>
          <w:sz w:val="26"/>
        </w:rPr>
        <w:t>акт.</w:t>
      </w:r>
    </w:p>
    <w:p w:rsidR="00601E34" w:rsidRDefault="006D486E">
      <w:pPr>
        <w:pStyle w:val="a4"/>
        <w:numPr>
          <w:ilvl w:val="0"/>
          <w:numId w:val="13"/>
        </w:numPr>
        <w:tabs>
          <w:tab w:val="left" w:pos="1327"/>
        </w:tabs>
        <w:ind w:left="112" w:right="114" w:firstLine="849"/>
        <w:rPr>
          <w:sz w:val="26"/>
        </w:rPr>
      </w:pPr>
      <w:r>
        <w:rPr>
          <w:sz w:val="26"/>
        </w:rPr>
        <w:t>Забраните</w:t>
      </w:r>
      <w:r>
        <w:rPr>
          <w:spacing w:val="-6"/>
          <w:sz w:val="26"/>
        </w:rPr>
        <w:t xml:space="preserve"> </w:t>
      </w:r>
      <w:r>
        <w:rPr>
          <w:sz w:val="26"/>
        </w:rPr>
        <w:t>по</w:t>
      </w:r>
      <w:r>
        <w:rPr>
          <w:spacing w:val="-5"/>
          <w:sz w:val="26"/>
        </w:rPr>
        <w:t xml:space="preserve"> </w:t>
      </w:r>
      <w:r>
        <w:rPr>
          <w:sz w:val="26"/>
        </w:rPr>
        <w:t>ал.2,</w:t>
      </w:r>
      <w:r>
        <w:rPr>
          <w:spacing w:val="-3"/>
          <w:sz w:val="26"/>
        </w:rPr>
        <w:t xml:space="preserve"> </w:t>
      </w:r>
      <w:r>
        <w:rPr>
          <w:sz w:val="26"/>
        </w:rPr>
        <w:t>т.2</w:t>
      </w:r>
      <w:r>
        <w:rPr>
          <w:spacing w:val="-5"/>
          <w:sz w:val="26"/>
        </w:rPr>
        <w:t xml:space="preserve"> </w:t>
      </w:r>
      <w:r>
        <w:rPr>
          <w:sz w:val="26"/>
        </w:rPr>
        <w:t>и</w:t>
      </w:r>
      <w:r>
        <w:rPr>
          <w:spacing w:val="-4"/>
          <w:sz w:val="26"/>
        </w:rPr>
        <w:t xml:space="preserve"> </w:t>
      </w:r>
      <w:r>
        <w:rPr>
          <w:sz w:val="26"/>
        </w:rPr>
        <w:t>т.3</w:t>
      </w:r>
      <w:r>
        <w:rPr>
          <w:spacing w:val="-5"/>
          <w:sz w:val="26"/>
        </w:rPr>
        <w:t xml:space="preserve"> </w:t>
      </w:r>
      <w:r>
        <w:rPr>
          <w:sz w:val="26"/>
        </w:rPr>
        <w:t>се</w:t>
      </w:r>
      <w:r>
        <w:rPr>
          <w:spacing w:val="-5"/>
          <w:sz w:val="26"/>
        </w:rPr>
        <w:t xml:space="preserve"> </w:t>
      </w:r>
      <w:r>
        <w:rPr>
          <w:sz w:val="26"/>
        </w:rPr>
        <w:t>прилагат,</w:t>
      </w:r>
      <w:r>
        <w:rPr>
          <w:spacing w:val="-4"/>
          <w:sz w:val="26"/>
        </w:rPr>
        <w:t xml:space="preserve"> </w:t>
      </w:r>
      <w:r>
        <w:rPr>
          <w:sz w:val="26"/>
        </w:rPr>
        <w:t>когато</w:t>
      </w:r>
      <w:r>
        <w:rPr>
          <w:spacing w:val="-5"/>
          <w:sz w:val="26"/>
        </w:rPr>
        <w:t xml:space="preserve"> </w:t>
      </w:r>
      <w:r>
        <w:rPr>
          <w:sz w:val="26"/>
        </w:rPr>
        <w:t>се</w:t>
      </w:r>
      <w:r>
        <w:rPr>
          <w:spacing w:val="-5"/>
          <w:sz w:val="26"/>
        </w:rPr>
        <w:t xml:space="preserve"> </w:t>
      </w:r>
      <w:r>
        <w:rPr>
          <w:sz w:val="26"/>
        </w:rPr>
        <w:t>извършва</w:t>
      </w:r>
      <w:r>
        <w:rPr>
          <w:spacing w:val="-5"/>
          <w:sz w:val="26"/>
        </w:rPr>
        <w:t xml:space="preserve"> </w:t>
      </w:r>
      <w:r>
        <w:rPr>
          <w:sz w:val="26"/>
        </w:rPr>
        <w:t>дейност,</w:t>
      </w:r>
      <w:r>
        <w:rPr>
          <w:spacing w:val="-5"/>
          <w:sz w:val="26"/>
        </w:rPr>
        <w:t xml:space="preserve"> </w:t>
      </w:r>
      <w:r>
        <w:rPr>
          <w:sz w:val="26"/>
        </w:rPr>
        <w:t>сходна с дейността на</w:t>
      </w:r>
      <w:r>
        <w:rPr>
          <w:spacing w:val="-4"/>
          <w:sz w:val="26"/>
        </w:rPr>
        <w:t xml:space="preserve"> </w:t>
      </w:r>
      <w:r>
        <w:rPr>
          <w:sz w:val="26"/>
        </w:rPr>
        <w:t>дружеството.</w:t>
      </w:r>
    </w:p>
    <w:p w:rsidR="00601E34" w:rsidRDefault="006D486E">
      <w:pPr>
        <w:pStyle w:val="a4"/>
        <w:numPr>
          <w:ilvl w:val="0"/>
          <w:numId w:val="13"/>
        </w:numPr>
        <w:tabs>
          <w:tab w:val="left" w:pos="1329"/>
        </w:tabs>
        <w:spacing w:line="298" w:lineRule="exact"/>
        <w:ind w:left="1328"/>
        <w:rPr>
          <w:sz w:val="26"/>
        </w:rPr>
      </w:pPr>
      <w:r>
        <w:rPr>
          <w:sz w:val="26"/>
        </w:rPr>
        <w:t>В договора с ликвидаторите се</w:t>
      </w:r>
      <w:r>
        <w:rPr>
          <w:spacing w:val="-3"/>
          <w:sz w:val="26"/>
        </w:rPr>
        <w:t xml:space="preserve"> </w:t>
      </w:r>
      <w:r>
        <w:rPr>
          <w:sz w:val="26"/>
        </w:rPr>
        <w:t>определят:</w:t>
      </w:r>
    </w:p>
    <w:p w:rsidR="00601E34" w:rsidRDefault="006D486E">
      <w:pPr>
        <w:pStyle w:val="a4"/>
        <w:numPr>
          <w:ilvl w:val="0"/>
          <w:numId w:val="11"/>
        </w:numPr>
        <w:tabs>
          <w:tab w:val="left" w:pos="1222"/>
        </w:tabs>
        <w:spacing w:line="298" w:lineRule="exact"/>
        <w:ind w:hanging="261"/>
        <w:rPr>
          <w:sz w:val="26"/>
        </w:rPr>
      </w:pPr>
      <w:r>
        <w:rPr>
          <w:sz w:val="26"/>
        </w:rPr>
        <w:t>правата и задълженията на</w:t>
      </w:r>
      <w:r>
        <w:rPr>
          <w:spacing w:val="-4"/>
          <w:sz w:val="26"/>
        </w:rPr>
        <w:t xml:space="preserve"> </w:t>
      </w:r>
      <w:r>
        <w:rPr>
          <w:sz w:val="26"/>
        </w:rPr>
        <w:t>страните;</w:t>
      </w:r>
    </w:p>
    <w:p w:rsidR="00601E34" w:rsidRDefault="006D486E">
      <w:pPr>
        <w:pStyle w:val="a4"/>
        <w:numPr>
          <w:ilvl w:val="0"/>
          <w:numId w:val="11"/>
        </w:numPr>
        <w:tabs>
          <w:tab w:val="left" w:pos="1222"/>
        </w:tabs>
        <w:spacing w:before="1" w:line="298" w:lineRule="exact"/>
        <w:ind w:hanging="261"/>
        <w:rPr>
          <w:sz w:val="26"/>
        </w:rPr>
      </w:pPr>
      <w:r>
        <w:rPr>
          <w:sz w:val="26"/>
        </w:rPr>
        <w:t>размерът на възнаграждението и начинът на плащането</w:t>
      </w:r>
      <w:r>
        <w:rPr>
          <w:spacing w:val="-9"/>
          <w:sz w:val="26"/>
        </w:rPr>
        <w:t xml:space="preserve"> </w:t>
      </w:r>
      <w:r>
        <w:rPr>
          <w:sz w:val="26"/>
        </w:rPr>
        <w:t>му;</w:t>
      </w:r>
    </w:p>
    <w:p w:rsidR="00601E34" w:rsidRDefault="006D486E">
      <w:pPr>
        <w:pStyle w:val="a4"/>
        <w:numPr>
          <w:ilvl w:val="0"/>
          <w:numId w:val="11"/>
        </w:numPr>
        <w:tabs>
          <w:tab w:val="left" w:pos="1222"/>
        </w:tabs>
        <w:spacing w:line="298" w:lineRule="exact"/>
        <w:ind w:hanging="261"/>
        <w:rPr>
          <w:sz w:val="26"/>
        </w:rPr>
      </w:pPr>
      <w:r>
        <w:rPr>
          <w:sz w:val="26"/>
        </w:rPr>
        <w:t>отговорността на страните при неизпълнение на</w:t>
      </w:r>
      <w:r>
        <w:rPr>
          <w:spacing w:val="-8"/>
          <w:sz w:val="26"/>
        </w:rPr>
        <w:t xml:space="preserve"> </w:t>
      </w:r>
      <w:r>
        <w:rPr>
          <w:sz w:val="26"/>
        </w:rPr>
        <w:t>договора;</w:t>
      </w:r>
    </w:p>
    <w:p w:rsidR="00601E34" w:rsidRDefault="006D486E">
      <w:pPr>
        <w:pStyle w:val="a4"/>
        <w:numPr>
          <w:ilvl w:val="0"/>
          <w:numId w:val="11"/>
        </w:numPr>
        <w:tabs>
          <w:tab w:val="left" w:pos="1222"/>
        </w:tabs>
        <w:spacing w:before="1" w:line="298" w:lineRule="exact"/>
        <w:ind w:hanging="261"/>
        <w:rPr>
          <w:sz w:val="26"/>
        </w:rPr>
      </w:pPr>
      <w:r>
        <w:rPr>
          <w:sz w:val="26"/>
        </w:rPr>
        <w:t>срокът за приключване на</w:t>
      </w:r>
      <w:r>
        <w:rPr>
          <w:spacing w:val="-5"/>
          <w:sz w:val="26"/>
        </w:rPr>
        <w:t xml:space="preserve"> </w:t>
      </w:r>
      <w:r>
        <w:rPr>
          <w:sz w:val="26"/>
        </w:rPr>
        <w:t>работата;</w:t>
      </w:r>
    </w:p>
    <w:p w:rsidR="00601E34" w:rsidRDefault="006D486E">
      <w:pPr>
        <w:pStyle w:val="a4"/>
        <w:numPr>
          <w:ilvl w:val="0"/>
          <w:numId w:val="11"/>
        </w:numPr>
        <w:tabs>
          <w:tab w:val="left" w:pos="1222"/>
        </w:tabs>
        <w:spacing w:line="298" w:lineRule="exact"/>
        <w:ind w:hanging="261"/>
        <w:rPr>
          <w:sz w:val="26"/>
        </w:rPr>
      </w:pPr>
      <w:r>
        <w:rPr>
          <w:sz w:val="26"/>
        </w:rPr>
        <w:t>други</w:t>
      </w:r>
      <w:r>
        <w:rPr>
          <w:spacing w:val="-1"/>
          <w:sz w:val="26"/>
        </w:rPr>
        <w:t xml:space="preserve"> </w:t>
      </w:r>
      <w:r>
        <w:rPr>
          <w:sz w:val="26"/>
        </w:rPr>
        <w:t>условия.</w:t>
      </w:r>
    </w:p>
    <w:p w:rsidR="00601E34" w:rsidRDefault="00601E34">
      <w:pPr>
        <w:pStyle w:val="a3"/>
        <w:spacing w:before="2"/>
        <w:ind w:left="0" w:firstLine="0"/>
      </w:pPr>
    </w:p>
    <w:p w:rsidR="00601E34" w:rsidRDefault="006D486E">
      <w:pPr>
        <w:pStyle w:val="a3"/>
        <w:ind w:right="111"/>
        <w:jc w:val="both"/>
      </w:pPr>
      <w:r>
        <w:t xml:space="preserve">Чл.41. (1) Кметът на Община </w:t>
      </w:r>
      <w:r w:rsidR="00C70515">
        <w:t>Берковица</w:t>
      </w:r>
      <w:r>
        <w:t xml:space="preserve"> с договор за възлагане определя възнаграждението на изпълнителните и контролни органи на търговски дружества с общинско участие, съобразно вида и обема на дейността, която осъществява дружеството.</w:t>
      </w:r>
    </w:p>
    <w:p w:rsidR="00601E34" w:rsidRDefault="006D486E">
      <w:pPr>
        <w:pStyle w:val="a3"/>
        <w:ind w:right="113"/>
        <w:jc w:val="both"/>
      </w:pPr>
      <w:r>
        <w:t xml:space="preserve">(2) Възнаграждението на членовете на изпълнителните и контролни органи на </w:t>
      </w:r>
      <w:r>
        <w:lastRenderedPageBreak/>
        <w:t>общинските търговски дружества е за сметка на дружеството и не се гарантира от собственика на капитала.</w:t>
      </w:r>
    </w:p>
    <w:p w:rsidR="00601E34" w:rsidRDefault="00601E34">
      <w:pPr>
        <w:pStyle w:val="a3"/>
        <w:spacing w:before="9"/>
        <w:ind w:left="0" w:firstLine="0"/>
        <w:rPr>
          <w:sz w:val="25"/>
        </w:rPr>
      </w:pPr>
    </w:p>
    <w:p w:rsidR="00601E34" w:rsidRDefault="006D486E">
      <w:pPr>
        <w:pStyle w:val="a3"/>
        <w:ind w:right="111"/>
        <w:jc w:val="both"/>
      </w:pPr>
      <w:r>
        <w:t xml:space="preserve">Чл.42. Дивидентът за Община </w:t>
      </w:r>
      <w:r w:rsidR="00C70515">
        <w:t>Берковица</w:t>
      </w:r>
      <w:r>
        <w:t xml:space="preserve"> се изчислява от печалбата след данъчно</w:t>
      </w:r>
      <w:r>
        <w:rPr>
          <w:spacing w:val="-11"/>
        </w:rPr>
        <w:t xml:space="preserve"> </w:t>
      </w:r>
      <w:r>
        <w:t>облагане</w:t>
      </w:r>
      <w:r>
        <w:rPr>
          <w:spacing w:val="-11"/>
        </w:rPr>
        <w:t xml:space="preserve"> </w:t>
      </w:r>
      <w:r>
        <w:t>в</w:t>
      </w:r>
      <w:r>
        <w:rPr>
          <w:spacing w:val="-11"/>
        </w:rPr>
        <w:t xml:space="preserve"> </w:t>
      </w:r>
      <w:r>
        <w:t>съответствие</w:t>
      </w:r>
      <w:r>
        <w:rPr>
          <w:spacing w:val="-10"/>
        </w:rPr>
        <w:t xml:space="preserve"> </w:t>
      </w:r>
      <w:r>
        <w:t>с</w:t>
      </w:r>
      <w:r>
        <w:rPr>
          <w:spacing w:val="-11"/>
        </w:rPr>
        <w:t xml:space="preserve"> </w:t>
      </w:r>
      <w:r>
        <w:t>Търговския</w:t>
      </w:r>
      <w:r>
        <w:rPr>
          <w:spacing w:val="-10"/>
        </w:rPr>
        <w:t xml:space="preserve"> </w:t>
      </w:r>
      <w:r>
        <w:t>закон,</w:t>
      </w:r>
      <w:r>
        <w:rPr>
          <w:spacing w:val="-11"/>
        </w:rPr>
        <w:t xml:space="preserve"> </w:t>
      </w:r>
      <w:r>
        <w:t>Закона</w:t>
      </w:r>
      <w:r>
        <w:rPr>
          <w:spacing w:val="-10"/>
        </w:rPr>
        <w:t xml:space="preserve"> </w:t>
      </w:r>
      <w:r>
        <w:t>за</w:t>
      </w:r>
      <w:r>
        <w:rPr>
          <w:spacing w:val="-11"/>
        </w:rPr>
        <w:t xml:space="preserve"> </w:t>
      </w:r>
      <w:r>
        <w:t>счетоводството,</w:t>
      </w:r>
      <w:r>
        <w:rPr>
          <w:spacing w:val="-8"/>
        </w:rPr>
        <w:t xml:space="preserve"> </w:t>
      </w:r>
      <w:r>
        <w:t>Закона за корпоративното подоходно облагане, учредителните актове на търговските дружества и размера на общинското</w:t>
      </w:r>
      <w:r>
        <w:rPr>
          <w:spacing w:val="1"/>
        </w:rPr>
        <w:t xml:space="preserve"> </w:t>
      </w:r>
      <w:r>
        <w:t>участие.</w:t>
      </w:r>
    </w:p>
    <w:p w:rsidR="00601E34" w:rsidRDefault="00601E34">
      <w:pPr>
        <w:pStyle w:val="a3"/>
        <w:ind w:left="0" w:firstLine="0"/>
      </w:pPr>
    </w:p>
    <w:p w:rsidR="00601E34" w:rsidRDefault="006D486E">
      <w:pPr>
        <w:pStyle w:val="a3"/>
        <w:ind w:right="110"/>
        <w:jc w:val="both"/>
      </w:pPr>
      <w:r>
        <w:t>Чл.43.</w:t>
      </w:r>
      <w:r>
        <w:rPr>
          <w:spacing w:val="-6"/>
        </w:rPr>
        <w:t xml:space="preserve"> </w:t>
      </w:r>
      <w:r>
        <w:t>(1)</w:t>
      </w:r>
      <w:r>
        <w:rPr>
          <w:spacing w:val="-6"/>
        </w:rPr>
        <w:t xml:space="preserve"> </w:t>
      </w:r>
      <w:r>
        <w:t>Едноличните</w:t>
      </w:r>
      <w:r>
        <w:rPr>
          <w:spacing w:val="-6"/>
        </w:rPr>
        <w:t xml:space="preserve"> </w:t>
      </w:r>
      <w:r>
        <w:t>търговски</w:t>
      </w:r>
      <w:r>
        <w:rPr>
          <w:spacing w:val="-6"/>
        </w:rPr>
        <w:t xml:space="preserve"> </w:t>
      </w:r>
      <w:r>
        <w:t>дружества,</w:t>
      </w:r>
      <w:r>
        <w:rPr>
          <w:spacing w:val="-6"/>
        </w:rPr>
        <w:t xml:space="preserve"> </w:t>
      </w:r>
      <w:r>
        <w:t>в</w:t>
      </w:r>
      <w:r>
        <w:rPr>
          <w:spacing w:val="-6"/>
        </w:rPr>
        <w:t xml:space="preserve"> </w:t>
      </w:r>
      <w:r>
        <w:t>които</w:t>
      </w:r>
      <w:r>
        <w:rPr>
          <w:spacing w:val="-5"/>
        </w:rPr>
        <w:t xml:space="preserve"> </w:t>
      </w:r>
      <w:r>
        <w:t>Община</w:t>
      </w:r>
      <w:r>
        <w:rPr>
          <w:spacing w:val="-5"/>
        </w:rPr>
        <w:t xml:space="preserve"> </w:t>
      </w:r>
      <w:r w:rsidR="00C70515">
        <w:t>Берковица</w:t>
      </w:r>
      <w:r>
        <w:t xml:space="preserve"> е едноличен собственик на капитала, отчисляват дивидент за Община </w:t>
      </w:r>
      <w:r w:rsidR="00C70515">
        <w:t>Берковица</w:t>
      </w:r>
      <w:r>
        <w:t xml:space="preserve"> след данъчно облагане по годишния счетоводен</w:t>
      </w:r>
      <w:r>
        <w:rPr>
          <w:spacing w:val="-3"/>
        </w:rPr>
        <w:t xml:space="preserve"> </w:t>
      </w:r>
      <w:r>
        <w:t>отчет.</w:t>
      </w:r>
    </w:p>
    <w:p w:rsidR="00601E34" w:rsidRDefault="006D486E">
      <w:pPr>
        <w:pStyle w:val="a4"/>
        <w:numPr>
          <w:ilvl w:val="0"/>
          <w:numId w:val="10"/>
        </w:numPr>
        <w:tabs>
          <w:tab w:val="left" w:pos="1356"/>
        </w:tabs>
        <w:spacing w:before="1"/>
        <w:ind w:right="111" w:firstLine="849"/>
        <w:rPr>
          <w:sz w:val="26"/>
        </w:rPr>
      </w:pPr>
      <w:r>
        <w:rPr>
          <w:sz w:val="26"/>
        </w:rPr>
        <w:t xml:space="preserve">С решение на </w:t>
      </w:r>
      <w:r w:rsidR="00C70515">
        <w:rPr>
          <w:sz w:val="26"/>
        </w:rPr>
        <w:t xml:space="preserve">Общински съвет </w:t>
      </w:r>
      <w:r w:rsidR="006321B5">
        <w:rPr>
          <w:sz w:val="26"/>
        </w:rPr>
        <w:t>–</w:t>
      </w:r>
      <w:r w:rsidR="00C70515">
        <w:rPr>
          <w:sz w:val="26"/>
        </w:rPr>
        <w:t xml:space="preserve"> Берковица</w:t>
      </w:r>
      <w:r w:rsidR="006321B5">
        <w:rPr>
          <w:sz w:val="26"/>
        </w:rPr>
        <w:t xml:space="preserve"> </w:t>
      </w:r>
      <w:r>
        <w:rPr>
          <w:sz w:val="26"/>
        </w:rPr>
        <w:t>ежегодно се определя за всяко еднолично търговско дружество поотделно процента на</w:t>
      </w:r>
      <w:r>
        <w:rPr>
          <w:spacing w:val="-7"/>
          <w:sz w:val="26"/>
        </w:rPr>
        <w:t xml:space="preserve"> </w:t>
      </w:r>
      <w:r>
        <w:rPr>
          <w:sz w:val="26"/>
        </w:rPr>
        <w:t>дивидента.</w:t>
      </w:r>
    </w:p>
    <w:p w:rsidR="00601E34" w:rsidRDefault="006D486E">
      <w:pPr>
        <w:pStyle w:val="a4"/>
        <w:numPr>
          <w:ilvl w:val="0"/>
          <w:numId w:val="10"/>
        </w:numPr>
        <w:tabs>
          <w:tab w:val="left" w:pos="1380"/>
        </w:tabs>
        <w:ind w:right="112" w:firstLine="849"/>
        <w:rPr>
          <w:sz w:val="26"/>
        </w:rPr>
      </w:pPr>
      <w:r>
        <w:rPr>
          <w:sz w:val="26"/>
        </w:rPr>
        <w:t>Общинските еднолични търговски дружества с ограничена отговорност, когато</w:t>
      </w:r>
      <w:r>
        <w:rPr>
          <w:spacing w:val="-19"/>
          <w:sz w:val="26"/>
        </w:rPr>
        <w:t xml:space="preserve"> </w:t>
      </w:r>
      <w:r>
        <w:rPr>
          <w:sz w:val="26"/>
        </w:rPr>
        <w:t>отчитат</w:t>
      </w:r>
      <w:r>
        <w:rPr>
          <w:spacing w:val="-20"/>
          <w:sz w:val="26"/>
        </w:rPr>
        <w:t xml:space="preserve"> </w:t>
      </w:r>
      <w:r>
        <w:rPr>
          <w:sz w:val="26"/>
        </w:rPr>
        <w:t>непокрита</w:t>
      </w:r>
      <w:r>
        <w:rPr>
          <w:spacing w:val="-19"/>
          <w:sz w:val="26"/>
        </w:rPr>
        <w:t xml:space="preserve"> </w:t>
      </w:r>
      <w:r>
        <w:rPr>
          <w:sz w:val="26"/>
        </w:rPr>
        <w:t>загуба</w:t>
      </w:r>
      <w:r>
        <w:rPr>
          <w:spacing w:val="-19"/>
          <w:sz w:val="26"/>
        </w:rPr>
        <w:t xml:space="preserve"> </w:t>
      </w:r>
      <w:r>
        <w:rPr>
          <w:sz w:val="26"/>
        </w:rPr>
        <w:t>от</w:t>
      </w:r>
      <w:r>
        <w:rPr>
          <w:spacing w:val="-17"/>
          <w:sz w:val="26"/>
        </w:rPr>
        <w:t xml:space="preserve"> </w:t>
      </w:r>
      <w:r>
        <w:rPr>
          <w:sz w:val="26"/>
        </w:rPr>
        <w:t>минали</w:t>
      </w:r>
      <w:r>
        <w:rPr>
          <w:spacing w:val="-17"/>
          <w:sz w:val="26"/>
        </w:rPr>
        <w:t xml:space="preserve"> </w:t>
      </w:r>
      <w:r>
        <w:rPr>
          <w:sz w:val="26"/>
        </w:rPr>
        <w:t>години,</w:t>
      </w:r>
      <w:r>
        <w:rPr>
          <w:spacing w:val="-19"/>
          <w:sz w:val="26"/>
        </w:rPr>
        <w:t xml:space="preserve"> </w:t>
      </w:r>
      <w:r>
        <w:rPr>
          <w:sz w:val="26"/>
        </w:rPr>
        <w:t>приспадат</w:t>
      </w:r>
      <w:r>
        <w:rPr>
          <w:spacing w:val="-20"/>
          <w:sz w:val="26"/>
        </w:rPr>
        <w:t xml:space="preserve"> </w:t>
      </w:r>
      <w:r>
        <w:rPr>
          <w:sz w:val="26"/>
        </w:rPr>
        <w:t>от</w:t>
      </w:r>
      <w:r>
        <w:rPr>
          <w:spacing w:val="-18"/>
          <w:sz w:val="26"/>
        </w:rPr>
        <w:t xml:space="preserve"> </w:t>
      </w:r>
      <w:r>
        <w:rPr>
          <w:sz w:val="26"/>
        </w:rPr>
        <w:t>печалбата</w:t>
      </w:r>
      <w:r>
        <w:rPr>
          <w:spacing w:val="-16"/>
          <w:sz w:val="26"/>
        </w:rPr>
        <w:t xml:space="preserve"> </w:t>
      </w:r>
      <w:r>
        <w:rPr>
          <w:sz w:val="26"/>
        </w:rPr>
        <w:t>по</w:t>
      </w:r>
      <w:r>
        <w:rPr>
          <w:spacing w:val="-20"/>
          <w:sz w:val="26"/>
        </w:rPr>
        <w:t xml:space="preserve"> </w:t>
      </w:r>
      <w:r>
        <w:rPr>
          <w:sz w:val="26"/>
        </w:rPr>
        <w:t>ал.1</w:t>
      </w:r>
      <w:r>
        <w:rPr>
          <w:spacing w:val="-19"/>
          <w:sz w:val="26"/>
        </w:rPr>
        <w:t xml:space="preserve"> </w:t>
      </w:r>
      <w:r>
        <w:rPr>
          <w:sz w:val="26"/>
        </w:rPr>
        <w:t>една трета част от загубата, намалена с натрупаните резерви и неразпределената печалба от минали години. Дивидентът се определя от остатъка, ако има</w:t>
      </w:r>
      <w:r>
        <w:rPr>
          <w:spacing w:val="-6"/>
          <w:sz w:val="26"/>
        </w:rPr>
        <w:t xml:space="preserve"> </w:t>
      </w:r>
      <w:r>
        <w:rPr>
          <w:sz w:val="26"/>
        </w:rPr>
        <w:t>такъв.</w:t>
      </w:r>
    </w:p>
    <w:p w:rsidR="00601E34" w:rsidRDefault="006D486E">
      <w:pPr>
        <w:pStyle w:val="a4"/>
        <w:numPr>
          <w:ilvl w:val="0"/>
          <w:numId w:val="10"/>
        </w:numPr>
        <w:tabs>
          <w:tab w:val="left" w:pos="1376"/>
        </w:tabs>
        <w:ind w:left="113" w:right="113" w:firstLine="849"/>
        <w:rPr>
          <w:sz w:val="26"/>
        </w:rPr>
      </w:pPr>
      <w:r>
        <w:rPr>
          <w:sz w:val="26"/>
        </w:rPr>
        <w:t>Общинските еднолични акционерни дружества отчисляват дивидента по ал.1, след приспадане</w:t>
      </w:r>
      <w:r>
        <w:rPr>
          <w:spacing w:val="-1"/>
          <w:sz w:val="26"/>
        </w:rPr>
        <w:t xml:space="preserve"> </w:t>
      </w:r>
      <w:r>
        <w:rPr>
          <w:sz w:val="26"/>
        </w:rPr>
        <w:t>на:</w:t>
      </w:r>
    </w:p>
    <w:p w:rsidR="00601E34" w:rsidRDefault="006D486E">
      <w:pPr>
        <w:pStyle w:val="a4"/>
        <w:numPr>
          <w:ilvl w:val="0"/>
          <w:numId w:val="9"/>
        </w:numPr>
        <w:tabs>
          <w:tab w:val="left" w:pos="1261"/>
        </w:tabs>
        <w:ind w:right="115" w:firstLine="849"/>
        <w:rPr>
          <w:sz w:val="26"/>
        </w:rPr>
      </w:pPr>
      <w:r>
        <w:rPr>
          <w:sz w:val="26"/>
        </w:rPr>
        <w:t>отчисления за фонд “Резервен” – не повече от 10 на сто от печалбата по годишния счетоводен</w:t>
      </w:r>
      <w:r>
        <w:rPr>
          <w:spacing w:val="1"/>
          <w:sz w:val="26"/>
        </w:rPr>
        <w:t xml:space="preserve"> </w:t>
      </w:r>
      <w:r>
        <w:rPr>
          <w:sz w:val="26"/>
        </w:rPr>
        <w:t>отчет;</w:t>
      </w:r>
    </w:p>
    <w:p w:rsidR="00601E34" w:rsidRDefault="006D486E">
      <w:pPr>
        <w:pStyle w:val="a4"/>
        <w:numPr>
          <w:ilvl w:val="0"/>
          <w:numId w:val="9"/>
        </w:numPr>
        <w:tabs>
          <w:tab w:val="left" w:pos="1306"/>
        </w:tabs>
        <w:ind w:right="113" w:firstLine="849"/>
        <w:rPr>
          <w:sz w:val="26"/>
        </w:rPr>
      </w:pPr>
      <w:r>
        <w:rPr>
          <w:sz w:val="26"/>
        </w:rPr>
        <w:t>една трета част от непокритата загуба от минали години, намалена с натрупаните резерви и неразпределената печалба от минали години. Дивидентът се определя от остатъка, ако има</w:t>
      </w:r>
      <w:r>
        <w:rPr>
          <w:spacing w:val="-2"/>
          <w:sz w:val="26"/>
        </w:rPr>
        <w:t xml:space="preserve"> </w:t>
      </w:r>
      <w:r>
        <w:rPr>
          <w:sz w:val="26"/>
        </w:rPr>
        <w:t>такъв.</w:t>
      </w:r>
    </w:p>
    <w:p w:rsidR="00601E34" w:rsidRDefault="006D486E">
      <w:pPr>
        <w:pStyle w:val="a3"/>
        <w:spacing w:before="75"/>
        <w:ind w:right="113"/>
        <w:jc w:val="both"/>
      </w:pPr>
      <w:r>
        <w:t>Чл.44. Търговските дружества, в чийто капитал има общинско участие, отчисляват дивидент за съдружниците (акционерите) от печалбата след данъчно облагане,</w:t>
      </w:r>
      <w:r>
        <w:rPr>
          <w:spacing w:val="-10"/>
        </w:rPr>
        <w:t xml:space="preserve"> </w:t>
      </w:r>
      <w:r>
        <w:t>установена</w:t>
      </w:r>
      <w:r>
        <w:rPr>
          <w:spacing w:val="-10"/>
        </w:rPr>
        <w:t xml:space="preserve"> </w:t>
      </w:r>
      <w:r>
        <w:t>в</w:t>
      </w:r>
      <w:r>
        <w:rPr>
          <w:spacing w:val="-12"/>
        </w:rPr>
        <w:t xml:space="preserve"> </w:t>
      </w:r>
      <w:r>
        <w:t>годишния</w:t>
      </w:r>
      <w:r>
        <w:rPr>
          <w:spacing w:val="-12"/>
        </w:rPr>
        <w:t xml:space="preserve"> </w:t>
      </w:r>
      <w:r>
        <w:t>счетоводен</w:t>
      </w:r>
      <w:r>
        <w:rPr>
          <w:spacing w:val="-12"/>
        </w:rPr>
        <w:t xml:space="preserve"> </w:t>
      </w:r>
      <w:r>
        <w:t>отчет,</w:t>
      </w:r>
      <w:r>
        <w:rPr>
          <w:spacing w:val="-10"/>
        </w:rPr>
        <w:t xml:space="preserve"> </w:t>
      </w:r>
      <w:r>
        <w:t>по</w:t>
      </w:r>
      <w:r>
        <w:rPr>
          <w:spacing w:val="-10"/>
        </w:rPr>
        <w:t xml:space="preserve"> </w:t>
      </w:r>
      <w:r>
        <w:t>решение</w:t>
      </w:r>
      <w:r>
        <w:rPr>
          <w:spacing w:val="-10"/>
        </w:rPr>
        <w:t xml:space="preserve"> </w:t>
      </w:r>
      <w:r>
        <w:t>на</w:t>
      </w:r>
      <w:r>
        <w:rPr>
          <w:spacing w:val="-12"/>
        </w:rPr>
        <w:t xml:space="preserve"> </w:t>
      </w:r>
      <w:r>
        <w:t>общото</w:t>
      </w:r>
      <w:r>
        <w:rPr>
          <w:spacing w:val="-10"/>
        </w:rPr>
        <w:t xml:space="preserve"> </w:t>
      </w:r>
      <w:r>
        <w:t>събрание</w:t>
      </w:r>
      <w:r>
        <w:rPr>
          <w:spacing w:val="-10"/>
        </w:rPr>
        <w:t xml:space="preserve"> </w:t>
      </w:r>
      <w:r>
        <w:t>на дружеството в съответствие с Търговския закон и Закона за</w:t>
      </w:r>
      <w:r>
        <w:rPr>
          <w:spacing w:val="-13"/>
        </w:rPr>
        <w:t xml:space="preserve"> </w:t>
      </w:r>
      <w:r>
        <w:t>счетоводството.</w:t>
      </w:r>
    </w:p>
    <w:p w:rsidR="00601E34" w:rsidRDefault="00601E34">
      <w:pPr>
        <w:pStyle w:val="a3"/>
        <w:spacing w:before="11"/>
        <w:ind w:left="0" w:firstLine="0"/>
        <w:rPr>
          <w:sz w:val="25"/>
        </w:rPr>
      </w:pPr>
    </w:p>
    <w:p w:rsidR="00601E34" w:rsidRDefault="006D486E">
      <w:pPr>
        <w:pStyle w:val="a3"/>
        <w:ind w:right="115"/>
        <w:jc w:val="both"/>
      </w:pPr>
      <w:r>
        <w:t xml:space="preserve">Чл.45 Дължимият на Община </w:t>
      </w:r>
      <w:r w:rsidR="00C70515">
        <w:t>Берковица</w:t>
      </w:r>
      <w:r>
        <w:t xml:space="preserve"> дивидент се внася по сметка съгласно Единната бюджетна класификация за съответната година до 30 юни на следващата година.</w:t>
      </w:r>
    </w:p>
    <w:p w:rsidR="00601E34" w:rsidRDefault="00601E34">
      <w:pPr>
        <w:pStyle w:val="a3"/>
        <w:spacing w:before="10"/>
        <w:ind w:left="0" w:firstLine="0"/>
        <w:rPr>
          <w:sz w:val="25"/>
        </w:rPr>
      </w:pPr>
    </w:p>
    <w:p w:rsidR="00601E34" w:rsidRDefault="006D486E">
      <w:pPr>
        <w:pStyle w:val="a3"/>
        <w:spacing w:before="1"/>
        <w:ind w:left="962" w:firstLine="0"/>
      </w:pPr>
      <w:r>
        <w:t>Чл.46. (1) Загубата на търговските дружества се покрива, както следва:</w:t>
      </w:r>
    </w:p>
    <w:p w:rsidR="00601E34" w:rsidRDefault="006D486E">
      <w:pPr>
        <w:pStyle w:val="a4"/>
        <w:numPr>
          <w:ilvl w:val="0"/>
          <w:numId w:val="8"/>
        </w:numPr>
        <w:tabs>
          <w:tab w:val="left" w:pos="1222"/>
        </w:tabs>
        <w:rPr>
          <w:sz w:val="26"/>
        </w:rPr>
      </w:pPr>
      <w:r>
        <w:rPr>
          <w:sz w:val="26"/>
        </w:rPr>
        <w:t>от неразпределената печалба от минали</w:t>
      </w:r>
      <w:r>
        <w:rPr>
          <w:spacing w:val="-4"/>
          <w:sz w:val="26"/>
        </w:rPr>
        <w:t xml:space="preserve"> </w:t>
      </w:r>
      <w:r>
        <w:rPr>
          <w:sz w:val="26"/>
        </w:rPr>
        <w:t>години;</w:t>
      </w:r>
    </w:p>
    <w:p w:rsidR="00601E34" w:rsidRDefault="006D486E">
      <w:pPr>
        <w:pStyle w:val="a4"/>
        <w:numPr>
          <w:ilvl w:val="0"/>
          <w:numId w:val="8"/>
        </w:numPr>
        <w:tabs>
          <w:tab w:val="left" w:pos="1222"/>
        </w:tabs>
        <w:spacing w:before="1" w:line="298" w:lineRule="exact"/>
        <w:rPr>
          <w:sz w:val="26"/>
        </w:rPr>
      </w:pPr>
      <w:r>
        <w:rPr>
          <w:sz w:val="26"/>
        </w:rPr>
        <w:t>от резервите на</w:t>
      </w:r>
      <w:r>
        <w:rPr>
          <w:spacing w:val="-4"/>
          <w:sz w:val="26"/>
        </w:rPr>
        <w:t xml:space="preserve"> </w:t>
      </w:r>
      <w:r>
        <w:rPr>
          <w:sz w:val="26"/>
        </w:rPr>
        <w:t>дружеството;</w:t>
      </w:r>
    </w:p>
    <w:p w:rsidR="00601E34" w:rsidRDefault="006D486E">
      <w:pPr>
        <w:pStyle w:val="a4"/>
        <w:numPr>
          <w:ilvl w:val="0"/>
          <w:numId w:val="8"/>
        </w:numPr>
        <w:tabs>
          <w:tab w:val="left" w:pos="1222"/>
        </w:tabs>
        <w:spacing w:line="298" w:lineRule="exact"/>
        <w:rPr>
          <w:sz w:val="26"/>
        </w:rPr>
      </w:pPr>
      <w:r>
        <w:rPr>
          <w:sz w:val="26"/>
        </w:rPr>
        <w:t>за сметка на допълнителния</w:t>
      </w:r>
      <w:r>
        <w:rPr>
          <w:spacing w:val="-4"/>
          <w:sz w:val="26"/>
        </w:rPr>
        <w:t xml:space="preserve"> </w:t>
      </w:r>
      <w:r>
        <w:rPr>
          <w:sz w:val="26"/>
        </w:rPr>
        <w:t>капитал;</w:t>
      </w:r>
    </w:p>
    <w:p w:rsidR="00601E34" w:rsidRDefault="006D486E">
      <w:pPr>
        <w:pStyle w:val="a4"/>
        <w:numPr>
          <w:ilvl w:val="0"/>
          <w:numId w:val="8"/>
        </w:numPr>
        <w:tabs>
          <w:tab w:val="left" w:pos="1222"/>
        </w:tabs>
        <w:spacing w:before="1" w:line="298" w:lineRule="exact"/>
        <w:rPr>
          <w:sz w:val="26"/>
        </w:rPr>
      </w:pPr>
      <w:r>
        <w:rPr>
          <w:sz w:val="26"/>
        </w:rPr>
        <w:t>чрез намаляване на основния капитал на дружеството.</w:t>
      </w:r>
    </w:p>
    <w:p w:rsidR="00601E34" w:rsidRDefault="006D486E">
      <w:pPr>
        <w:pStyle w:val="a4"/>
        <w:numPr>
          <w:ilvl w:val="0"/>
          <w:numId w:val="7"/>
        </w:numPr>
        <w:tabs>
          <w:tab w:val="left" w:pos="1342"/>
        </w:tabs>
        <w:ind w:right="114" w:firstLine="849"/>
        <w:rPr>
          <w:sz w:val="26"/>
        </w:rPr>
      </w:pPr>
      <w:r>
        <w:rPr>
          <w:sz w:val="26"/>
        </w:rPr>
        <w:t>Загубата по реда на ал.1, т.1, т.2 и т.3 се покрива с решение на управителя или съвета на</w:t>
      </w:r>
      <w:r>
        <w:rPr>
          <w:spacing w:val="-3"/>
          <w:sz w:val="26"/>
        </w:rPr>
        <w:t xml:space="preserve"> </w:t>
      </w:r>
      <w:r>
        <w:rPr>
          <w:sz w:val="26"/>
        </w:rPr>
        <w:t>директорите.</w:t>
      </w:r>
    </w:p>
    <w:p w:rsidR="00601E34" w:rsidRDefault="006D486E">
      <w:pPr>
        <w:pStyle w:val="a4"/>
        <w:numPr>
          <w:ilvl w:val="0"/>
          <w:numId w:val="7"/>
        </w:numPr>
        <w:tabs>
          <w:tab w:val="left" w:pos="1329"/>
        </w:tabs>
        <w:spacing w:line="298" w:lineRule="exact"/>
        <w:ind w:left="1328" w:hanging="368"/>
        <w:rPr>
          <w:sz w:val="26"/>
        </w:rPr>
      </w:pPr>
      <w:r>
        <w:rPr>
          <w:sz w:val="26"/>
        </w:rPr>
        <w:t>Загубата по реда на ал.1, т.4 може да се покрива:</w:t>
      </w:r>
    </w:p>
    <w:p w:rsidR="00601E34" w:rsidRDefault="006D486E">
      <w:pPr>
        <w:pStyle w:val="a4"/>
        <w:numPr>
          <w:ilvl w:val="0"/>
          <w:numId w:val="6"/>
        </w:numPr>
        <w:tabs>
          <w:tab w:val="left" w:pos="1306"/>
        </w:tabs>
        <w:ind w:right="116" w:firstLine="849"/>
        <w:rPr>
          <w:sz w:val="26"/>
        </w:rPr>
      </w:pPr>
      <w:r>
        <w:rPr>
          <w:sz w:val="26"/>
        </w:rPr>
        <w:t>с решение на общото събрание на съдружниците или акционерите на търговските дружества с общинско</w:t>
      </w:r>
      <w:r>
        <w:rPr>
          <w:spacing w:val="-2"/>
          <w:sz w:val="26"/>
        </w:rPr>
        <w:t xml:space="preserve"> </w:t>
      </w:r>
      <w:r>
        <w:rPr>
          <w:sz w:val="26"/>
        </w:rPr>
        <w:t>участие;</w:t>
      </w:r>
    </w:p>
    <w:p w:rsidR="00601E34" w:rsidRDefault="006D486E">
      <w:pPr>
        <w:pStyle w:val="a4"/>
        <w:numPr>
          <w:ilvl w:val="0"/>
          <w:numId w:val="6"/>
        </w:numPr>
        <w:tabs>
          <w:tab w:val="left" w:pos="1248"/>
        </w:tabs>
        <w:ind w:right="114" w:firstLine="849"/>
        <w:rPr>
          <w:sz w:val="26"/>
        </w:rPr>
      </w:pPr>
      <w:r>
        <w:rPr>
          <w:sz w:val="26"/>
        </w:rPr>
        <w:t xml:space="preserve">с решение на </w:t>
      </w:r>
      <w:r w:rsidR="00C70515">
        <w:rPr>
          <w:sz w:val="26"/>
        </w:rPr>
        <w:t xml:space="preserve">Общински съвет - </w:t>
      </w:r>
      <w:proofErr w:type="spellStart"/>
      <w:r w:rsidR="00C70515">
        <w:rPr>
          <w:sz w:val="26"/>
        </w:rPr>
        <w:t>Берковица</w:t>
      </w:r>
      <w:r>
        <w:rPr>
          <w:sz w:val="26"/>
        </w:rPr>
        <w:t>за</w:t>
      </w:r>
      <w:proofErr w:type="spellEnd"/>
      <w:r>
        <w:rPr>
          <w:sz w:val="26"/>
        </w:rPr>
        <w:t xml:space="preserve"> едноличните общински </w:t>
      </w:r>
      <w:r>
        <w:rPr>
          <w:sz w:val="26"/>
        </w:rPr>
        <w:lastRenderedPageBreak/>
        <w:t>търговски</w:t>
      </w:r>
      <w:r>
        <w:rPr>
          <w:spacing w:val="-1"/>
          <w:sz w:val="26"/>
        </w:rPr>
        <w:t xml:space="preserve"> </w:t>
      </w:r>
      <w:r>
        <w:rPr>
          <w:sz w:val="26"/>
        </w:rPr>
        <w:t>дружества.</w:t>
      </w:r>
    </w:p>
    <w:p w:rsidR="00601E34" w:rsidRDefault="00601E34">
      <w:pPr>
        <w:pStyle w:val="a3"/>
        <w:ind w:left="0" w:firstLine="0"/>
      </w:pPr>
    </w:p>
    <w:p w:rsidR="00601E34" w:rsidRDefault="006D486E">
      <w:pPr>
        <w:pStyle w:val="1"/>
        <w:spacing w:line="298" w:lineRule="exact"/>
      </w:pPr>
      <w:r>
        <w:t>Р а з д е л ІХ</w:t>
      </w:r>
    </w:p>
    <w:p w:rsidR="00601E34" w:rsidRDefault="006D486E">
      <w:pPr>
        <w:ind w:left="616" w:right="620"/>
        <w:jc w:val="center"/>
        <w:rPr>
          <w:b/>
          <w:sz w:val="26"/>
        </w:rPr>
      </w:pPr>
      <w:r>
        <w:rPr>
          <w:b/>
          <w:sz w:val="26"/>
        </w:rPr>
        <w:t xml:space="preserve">Ред за участие на Община </w:t>
      </w:r>
      <w:r w:rsidR="00C70515">
        <w:rPr>
          <w:b/>
          <w:sz w:val="26"/>
        </w:rPr>
        <w:t>Берковица</w:t>
      </w:r>
      <w:r>
        <w:rPr>
          <w:b/>
          <w:sz w:val="26"/>
        </w:rPr>
        <w:t xml:space="preserve"> в граждански дружества по Закона за задълженията и договорите, както и сключване на договори за съвместна дейност</w:t>
      </w:r>
    </w:p>
    <w:p w:rsidR="00601E34" w:rsidRDefault="00601E34">
      <w:pPr>
        <w:pStyle w:val="a3"/>
        <w:spacing w:before="1"/>
        <w:ind w:left="0" w:firstLine="0"/>
        <w:rPr>
          <w:b/>
        </w:rPr>
      </w:pPr>
    </w:p>
    <w:p w:rsidR="00601E34" w:rsidRDefault="006D486E">
      <w:pPr>
        <w:pStyle w:val="a3"/>
        <w:ind w:right="111"/>
        <w:jc w:val="both"/>
      </w:pPr>
      <w:r>
        <w:t xml:space="preserve">Чл.47. За осъществяване на стопанска дейност Община </w:t>
      </w:r>
      <w:r w:rsidR="00C70515">
        <w:t>Берковица</w:t>
      </w:r>
      <w:r>
        <w:t xml:space="preserve"> може да участва в граждански дружества, образувани по реда на Закона за задълженията и договорите и да сключва договори за съвместна дейност.</w:t>
      </w:r>
    </w:p>
    <w:p w:rsidR="00601E34" w:rsidRDefault="00601E34">
      <w:pPr>
        <w:pStyle w:val="a3"/>
        <w:spacing w:before="10"/>
        <w:ind w:left="0" w:firstLine="0"/>
        <w:rPr>
          <w:sz w:val="25"/>
        </w:rPr>
      </w:pPr>
    </w:p>
    <w:p w:rsidR="00601E34" w:rsidRDefault="006D486E">
      <w:pPr>
        <w:pStyle w:val="a3"/>
        <w:spacing w:before="1"/>
        <w:ind w:right="113"/>
        <w:jc w:val="both"/>
      </w:pPr>
      <w:r>
        <w:t xml:space="preserve">Чл.48. С договора за дружество, Община </w:t>
      </w:r>
      <w:r w:rsidR="00C70515">
        <w:t>Берковица</w:t>
      </w:r>
      <w:r>
        <w:t>, съвместно с друго лице или лица, се съгласява/т да обединят своите усилия за постигането на една обща цел.</w:t>
      </w:r>
    </w:p>
    <w:p w:rsidR="00601E34" w:rsidRDefault="00601E34">
      <w:pPr>
        <w:pStyle w:val="a3"/>
        <w:spacing w:before="10"/>
        <w:ind w:left="0" w:firstLine="0"/>
        <w:rPr>
          <w:sz w:val="25"/>
        </w:rPr>
      </w:pPr>
    </w:p>
    <w:p w:rsidR="00601E34" w:rsidRDefault="006D486E">
      <w:pPr>
        <w:pStyle w:val="a3"/>
        <w:ind w:left="113" w:right="112"/>
        <w:jc w:val="both"/>
      </w:pPr>
      <w:r>
        <w:t xml:space="preserve">Чл.49. (1) Решения за участие, съответно – за прекратяване участието на Община </w:t>
      </w:r>
      <w:r w:rsidR="00C70515">
        <w:t>Берковица</w:t>
      </w:r>
      <w:r>
        <w:t xml:space="preserve"> като съдружник в гражданско дружество, както и за сключване на договори за съвместна дейност и прекратяването им, се взема от </w:t>
      </w:r>
      <w:r w:rsidR="00C70515">
        <w:t>Общински съвет - Берковица</w:t>
      </w:r>
      <w:r>
        <w:t>.</w:t>
      </w:r>
    </w:p>
    <w:p w:rsidR="00601E34" w:rsidRDefault="006D486E">
      <w:pPr>
        <w:pStyle w:val="a3"/>
        <w:spacing w:before="1"/>
        <w:ind w:left="113" w:right="110"/>
        <w:jc w:val="both"/>
      </w:pPr>
      <w:r>
        <w:t xml:space="preserve">(2) При участие на Община </w:t>
      </w:r>
      <w:r w:rsidR="00C70515">
        <w:t>Берковица</w:t>
      </w:r>
      <w:r>
        <w:t xml:space="preserve"> с парична вноска, както и при участие със свободни имоти и вещи или вещни права върху имоти, частна общинска собственост като непарична вноска, решение се взема от </w:t>
      </w:r>
      <w:r w:rsidR="00C70515">
        <w:t>Общински съвет - Берковица</w:t>
      </w:r>
      <w:r>
        <w:t>.</w:t>
      </w:r>
    </w:p>
    <w:p w:rsidR="00601E34" w:rsidRDefault="00601E34">
      <w:pPr>
        <w:pStyle w:val="a3"/>
        <w:ind w:left="0" w:firstLine="0"/>
      </w:pPr>
    </w:p>
    <w:p w:rsidR="00601E34" w:rsidRDefault="006D486E">
      <w:pPr>
        <w:pStyle w:val="a3"/>
        <w:ind w:left="114" w:right="109"/>
        <w:jc w:val="both"/>
      </w:pPr>
      <w:r>
        <w:t xml:space="preserve">Чл.50. </w:t>
      </w:r>
      <w:r w:rsidR="00C70515">
        <w:t xml:space="preserve">Общински съвет </w:t>
      </w:r>
      <w:r w:rsidR="006321B5">
        <w:t>–</w:t>
      </w:r>
      <w:r w:rsidR="00C70515">
        <w:t xml:space="preserve"> Берковица</w:t>
      </w:r>
      <w:r w:rsidR="006321B5">
        <w:t xml:space="preserve"> </w:t>
      </w:r>
      <w:r>
        <w:t xml:space="preserve">определя представител на Община </w:t>
      </w:r>
      <w:r w:rsidR="00C70515">
        <w:t>Берковица</w:t>
      </w:r>
      <w:r>
        <w:t xml:space="preserve"> в гражданското дружество.</w:t>
      </w:r>
    </w:p>
    <w:p w:rsidR="00601E34" w:rsidRDefault="006D486E">
      <w:pPr>
        <w:pStyle w:val="a3"/>
        <w:spacing w:before="75"/>
        <w:ind w:right="116"/>
      </w:pPr>
      <w:r>
        <w:t>Чл.51. (1) Лицето по чл.50 има правата и задълженията, предвидени от закона и дружествения договор.</w:t>
      </w:r>
    </w:p>
    <w:p w:rsidR="00601E34" w:rsidRDefault="006D486E">
      <w:pPr>
        <w:pStyle w:val="a3"/>
      </w:pPr>
      <w:r>
        <w:t xml:space="preserve">(2) В дружествения договор се определят случаите, в които решенията относно дейността на дружеството се вземат от </w:t>
      </w:r>
      <w:r w:rsidR="00C70515">
        <w:t>Общински съвет - Берковица</w:t>
      </w:r>
      <w:r>
        <w:t>.</w:t>
      </w:r>
    </w:p>
    <w:p w:rsidR="00601E34" w:rsidRDefault="00601E34">
      <w:pPr>
        <w:pStyle w:val="a3"/>
        <w:spacing w:before="11"/>
        <w:ind w:left="0" w:firstLine="0"/>
        <w:rPr>
          <w:sz w:val="25"/>
        </w:rPr>
      </w:pPr>
    </w:p>
    <w:p w:rsidR="00601E34" w:rsidRDefault="006D486E">
      <w:pPr>
        <w:pStyle w:val="a3"/>
      </w:pPr>
      <w:r>
        <w:t>Чл.52.</w:t>
      </w:r>
      <w:r>
        <w:rPr>
          <w:spacing w:val="-13"/>
        </w:rPr>
        <w:t xml:space="preserve"> </w:t>
      </w:r>
      <w:r>
        <w:t>Относно</w:t>
      </w:r>
      <w:r>
        <w:rPr>
          <w:spacing w:val="-13"/>
        </w:rPr>
        <w:t xml:space="preserve"> </w:t>
      </w:r>
      <w:r>
        <w:t>неуредените</w:t>
      </w:r>
      <w:r>
        <w:rPr>
          <w:spacing w:val="-12"/>
        </w:rPr>
        <w:t xml:space="preserve"> </w:t>
      </w:r>
      <w:r>
        <w:t>в</w:t>
      </w:r>
      <w:r>
        <w:rPr>
          <w:spacing w:val="-13"/>
        </w:rPr>
        <w:t xml:space="preserve"> </w:t>
      </w:r>
      <w:r>
        <w:t>този</w:t>
      </w:r>
      <w:r>
        <w:rPr>
          <w:spacing w:val="-12"/>
        </w:rPr>
        <w:t xml:space="preserve"> </w:t>
      </w:r>
      <w:r>
        <w:t>раздел</w:t>
      </w:r>
      <w:r>
        <w:rPr>
          <w:spacing w:val="-13"/>
        </w:rPr>
        <w:t xml:space="preserve"> </w:t>
      </w:r>
      <w:r>
        <w:t>въпроси</w:t>
      </w:r>
      <w:r>
        <w:rPr>
          <w:spacing w:val="-13"/>
        </w:rPr>
        <w:t xml:space="preserve"> </w:t>
      </w:r>
      <w:r>
        <w:t>се</w:t>
      </w:r>
      <w:r>
        <w:rPr>
          <w:spacing w:val="-12"/>
        </w:rPr>
        <w:t xml:space="preserve"> </w:t>
      </w:r>
      <w:r>
        <w:t>прилагат</w:t>
      </w:r>
      <w:r>
        <w:rPr>
          <w:spacing w:val="-14"/>
        </w:rPr>
        <w:t xml:space="preserve"> </w:t>
      </w:r>
      <w:r>
        <w:t>разпоредбите</w:t>
      </w:r>
      <w:r>
        <w:rPr>
          <w:spacing w:val="-12"/>
        </w:rPr>
        <w:t xml:space="preserve"> </w:t>
      </w:r>
      <w:r>
        <w:t>на чл.357 – чл.364 от Закона за задълженията и</w:t>
      </w:r>
      <w:r>
        <w:rPr>
          <w:spacing w:val="-2"/>
        </w:rPr>
        <w:t xml:space="preserve"> </w:t>
      </w:r>
      <w:r>
        <w:t>договорите.</w:t>
      </w:r>
    </w:p>
    <w:p w:rsidR="00601E34" w:rsidRDefault="00601E34">
      <w:pPr>
        <w:pStyle w:val="a3"/>
        <w:ind w:left="0" w:firstLine="0"/>
      </w:pPr>
    </w:p>
    <w:p w:rsidR="00601E34" w:rsidRDefault="006D486E">
      <w:pPr>
        <w:pStyle w:val="1"/>
        <w:spacing w:line="298" w:lineRule="exact"/>
        <w:ind w:left="761"/>
      </w:pPr>
      <w:r>
        <w:t>Раздел X</w:t>
      </w:r>
    </w:p>
    <w:p w:rsidR="00601E34" w:rsidRDefault="006D486E">
      <w:pPr>
        <w:ind w:left="128" w:right="133"/>
        <w:jc w:val="center"/>
        <w:rPr>
          <w:b/>
          <w:sz w:val="26"/>
        </w:rPr>
      </w:pPr>
      <w:r>
        <w:rPr>
          <w:b/>
          <w:sz w:val="26"/>
        </w:rPr>
        <w:t xml:space="preserve">Публични регистри за търговските дружества с общинско участие в капитала, за общинските предприятия, за юридическите лица с нестопанска цел и за гражданските дружества, в които участва Община </w:t>
      </w:r>
      <w:r w:rsidR="00C70515">
        <w:rPr>
          <w:b/>
          <w:sz w:val="26"/>
        </w:rPr>
        <w:t>Берковица</w:t>
      </w:r>
    </w:p>
    <w:p w:rsidR="00601E34" w:rsidRDefault="00601E34">
      <w:pPr>
        <w:pStyle w:val="a3"/>
        <w:spacing w:before="10"/>
        <w:ind w:left="0" w:firstLine="0"/>
        <w:rPr>
          <w:b/>
          <w:sz w:val="25"/>
        </w:rPr>
      </w:pPr>
    </w:p>
    <w:p w:rsidR="00601E34" w:rsidRDefault="006D486E" w:rsidP="006321B5">
      <w:pPr>
        <w:pStyle w:val="a3"/>
        <w:spacing w:line="276" w:lineRule="auto"/>
        <w:ind w:left="253" w:right="111" w:firstLine="707"/>
        <w:jc w:val="both"/>
      </w:pPr>
      <w:r>
        <w:t xml:space="preserve">Чл.53. (1) В Община </w:t>
      </w:r>
      <w:r w:rsidR="00C70515">
        <w:t>Берковица</w:t>
      </w:r>
      <w:r>
        <w:t xml:space="preserve"> се създават и поддържат регистри за търговските дружества с общинско участие в капитала, за общинските предприятия, за юридическите лица с нестопанска цел и за гражданските дружества, в които участва.</w:t>
      </w:r>
    </w:p>
    <w:p w:rsidR="00601E34" w:rsidRDefault="006D486E" w:rsidP="006321B5">
      <w:pPr>
        <w:pStyle w:val="a3"/>
        <w:spacing w:line="276" w:lineRule="auto"/>
        <w:ind w:left="253" w:right="114" w:firstLine="707"/>
        <w:jc w:val="both"/>
      </w:pPr>
      <w:r>
        <w:t xml:space="preserve">(2) Регистрите предвидени в ал.1 са публични и са достъпни на официалната интернет-страница на Община </w:t>
      </w:r>
      <w:r w:rsidR="00C70515">
        <w:t>Берковица</w:t>
      </w:r>
      <w:r>
        <w:t>.</w:t>
      </w:r>
    </w:p>
    <w:p w:rsidR="00601E34" w:rsidRDefault="00601E34" w:rsidP="006321B5">
      <w:pPr>
        <w:pStyle w:val="a3"/>
        <w:spacing w:before="2"/>
        <w:ind w:left="0" w:firstLine="0"/>
        <w:jc w:val="both"/>
      </w:pPr>
    </w:p>
    <w:p w:rsidR="00601E34" w:rsidRDefault="006D486E" w:rsidP="006321B5">
      <w:pPr>
        <w:pStyle w:val="a3"/>
        <w:spacing w:line="298" w:lineRule="exact"/>
        <w:ind w:left="961" w:firstLine="0"/>
        <w:jc w:val="both"/>
      </w:pPr>
      <w:r>
        <w:t>Чл.54. В регистъра за търговските дружества с общинско участие се вписват:</w:t>
      </w:r>
    </w:p>
    <w:p w:rsidR="00601E34" w:rsidRDefault="006D486E" w:rsidP="006321B5">
      <w:pPr>
        <w:pStyle w:val="a4"/>
        <w:numPr>
          <w:ilvl w:val="0"/>
          <w:numId w:val="5"/>
        </w:numPr>
        <w:tabs>
          <w:tab w:val="left" w:pos="1221"/>
        </w:tabs>
        <w:spacing w:line="298" w:lineRule="exact"/>
        <w:rPr>
          <w:sz w:val="26"/>
        </w:rPr>
      </w:pPr>
      <w:r>
        <w:rPr>
          <w:sz w:val="26"/>
        </w:rPr>
        <w:t>наименованието на търговското</w:t>
      </w:r>
      <w:r>
        <w:rPr>
          <w:spacing w:val="-1"/>
          <w:sz w:val="26"/>
        </w:rPr>
        <w:t xml:space="preserve"> </w:t>
      </w:r>
      <w:r>
        <w:rPr>
          <w:sz w:val="26"/>
        </w:rPr>
        <w:t>дружество;</w:t>
      </w:r>
    </w:p>
    <w:p w:rsidR="00601E34" w:rsidRDefault="006D486E" w:rsidP="006321B5">
      <w:pPr>
        <w:pStyle w:val="a4"/>
        <w:numPr>
          <w:ilvl w:val="0"/>
          <w:numId w:val="5"/>
        </w:numPr>
        <w:tabs>
          <w:tab w:val="left" w:pos="1226"/>
        </w:tabs>
        <w:spacing w:before="1"/>
        <w:ind w:left="1225" w:hanging="265"/>
        <w:rPr>
          <w:sz w:val="26"/>
        </w:rPr>
      </w:pPr>
      <w:r>
        <w:rPr>
          <w:sz w:val="26"/>
        </w:rPr>
        <w:t>данните за търговската регистрация на търговското дружество, в това</w:t>
      </w:r>
      <w:r>
        <w:rPr>
          <w:spacing w:val="31"/>
          <w:sz w:val="26"/>
        </w:rPr>
        <w:t xml:space="preserve"> </w:t>
      </w:r>
      <w:r>
        <w:rPr>
          <w:sz w:val="26"/>
        </w:rPr>
        <w:t>число</w:t>
      </w:r>
    </w:p>
    <w:p w:rsidR="00601E34" w:rsidRDefault="006D486E" w:rsidP="006321B5">
      <w:pPr>
        <w:pStyle w:val="a3"/>
        <w:spacing w:before="1" w:line="298" w:lineRule="exact"/>
        <w:ind w:left="111" w:firstLine="0"/>
        <w:jc w:val="both"/>
      </w:pPr>
      <w:r>
        <w:t>– за преобразуването и прекратяването му;</w:t>
      </w:r>
    </w:p>
    <w:p w:rsidR="00601E34" w:rsidRDefault="006D486E" w:rsidP="006321B5">
      <w:pPr>
        <w:pStyle w:val="a4"/>
        <w:numPr>
          <w:ilvl w:val="0"/>
          <w:numId w:val="5"/>
        </w:numPr>
        <w:tabs>
          <w:tab w:val="left" w:pos="1221"/>
        </w:tabs>
        <w:spacing w:line="298" w:lineRule="exact"/>
        <w:rPr>
          <w:sz w:val="26"/>
        </w:rPr>
      </w:pPr>
      <w:r>
        <w:rPr>
          <w:sz w:val="26"/>
        </w:rPr>
        <w:t>размерът на общинското участие в капитала на търговското</w:t>
      </w:r>
      <w:r>
        <w:rPr>
          <w:spacing w:val="-16"/>
          <w:sz w:val="26"/>
        </w:rPr>
        <w:t xml:space="preserve"> </w:t>
      </w:r>
      <w:r>
        <w:rPr>
          <w:sz w:val="26"/>
        </w:rPr>
        <w:t>дружество;</w:t>
      </w:r>
    </w:p>
    <w:p w:rsidR="00601E34" w:rsidRDefault="006D486E" w:rsidP="006321B5">
      <w:pPr>
        <w:pStyle w:val="a4"/>
        <w:numPr>
          <w:ilvl w:val="0"/>
          <w:numId w:val="5"/>
        </w:numPr>
        <w:tabs>
          <w:tab w:val="left" w:pos="1329"/>
        </w:tabs>
        <w:spacing w:before="1"/>
        <w:ind w:left="112" w:right="116" w:firstLine="849"/>
        <w:rPr>
          <w:sz w:val="26"/>
        </w:rPr>
      </w:pPr>
      <w:r>
        <w:rPr>
          <w:sz w:val="26"/>
        </w:rPr>
        <w:t xml:space="preserve">лицата, които представляват Община </w:t>
      </w:r>
      <w:r w:rsidR="00C70515">
        <w:rPr>
          <w:sz w:val="26"/>
        </w:rPr>
        <w:t>Берковица</w:t>
      </w:r>
      <w:r>
        <w:rPr>
          <w:sz w:val="26"/>
        </w:rPr>
        <w:t xml:space="preserve"> в органите за управление и контрол на търговското</w:t>
      </w:r>
      <w:r>
        <w:rPr>
          <w:spacing w:val="-3"/>
          <w:sz w:val="26"/>
        </w:rPr>
        <w:t xml:space="preserve"> </w:t>
      </w:r>
      <w:r>
        <w:rPr>
          <w:sz w:val="26"/>
        </w:rPr>
        <w:t>дружество;</w:t>
      </w:r>
    </w:p>
    <w:p w:rsidR="00601E34" w:rsidRDefault="006D486E" w:rsidP="006321B5">
      <w:pPr>
        <w:pStyle w:val="a4"/>
        <w:numPr>
          <w:ilvl w:val="0"/>
          <w:numId w:val="5"/>
        </w:numPr>
        <w:tabs>
          <w:tab w:val="left" w:pos="1231"/>
        </w:tabs>
        <w:ind w:left="112" w:right="117" w:firstLine="849"/>
        <w:rPr>
          <w:sz w:val="26"/>
        </w:rPr>
      </w:pPr>
      <w:r>
        <w:rPr>
          <w:sz w:val="26"/>
        </w:rPr>
        <w:t xml:space="preserve">възнаграждението на лицата, които представляват Община </w:t>
      </w:r>
      <w:r w:rsidR="00C70515">
        <w:rPr>
          <w:sz w:val="26"/>
        </w:rPr>
        <w:t>Берковица</w:t>
      </w:r>
      <w:r>
        <w:rPr>
          <w:sz w:val="26"/>
        </w:rPr>
        <w:t xml:space="preserve"> в тези</w:t>
      </w:r>
      <w:r>
        <w:rPr>
          <w:spacing w:val="-2"/>
          <w:sz w:val="26"/>
        </w:rPr>
        <w:t xml:space="preserve"> </w:t>
      </w:r>
      <w:r>
        <w:rPr>
          <w:sz w:val="26"/>
        </w:rPr>
        <w:t>органи.</w:t>
      </w:r>
    </w:p>
    <w:p w:rsidR="00601E34" w:rsidRDefault="00601E34" w:rsidP="006321B5">
      <w:pPr>
        <w:pStyle w:val="a3"/>
        <w:spacing w:before="11"/>
        <w:ind w:left="0" w:firstLine="0"/>
        <w:jc w:val="both"/>
        <w:rPr>
          <w:sz w:val="25"/>
        </w:rPr>
      </w:pPr>
    </w:p>
    <w:p w:rsidR="00601E34" w:rsidRDefault="006D486E" w:rsidP="006321B5">
      <w:pPr>
        <w:pStyle w:val="a3"/>
        <w:spacing w:line="298" w:lineRule="exact"/>
        <w:ind w:left="961" w:firstLine="0"/>
        <w:jc w:val="both"/>
      </w:pPr>
      <w:r>
        <w:t>Чл.55. В регистъра за общинските предприятия се вписват:</w:t>
      </w:r>
    </w:p>
    <w:p w:rsidR="00601E34" w:rsidRDefault="006D486E" w:rsidP="006321B5">
      <w:pPr>
        <w:pStyle w:val="a4"/>
        <w:numPr>
          <w:ilvl w:val="0"/>
          <w:numId w:val="4"/>
        </w:numPr>
        <w:tabs>
          <w:tab w:val="left" w:pos="1221"/>
        </w:tabs>
        <w:spacing w:line="298" w:lineRule="exact"/>
        <w:rPr>
          <w:sz w:val="26"/>
        </w:rPr>
      </w:pPr>
      <w:r>
        <w:rPr>
          <w:sz w:val="26"/>
        </w:rPr>
        <w:t>наименованието на предприятието;</w:t>
      </w:r>
    </w:p>
    <w:p w:rsidR="00601E34" w:rsidRDefault="006D486E" w:rsidP="006321B5">
      <w:pPr>
        <w:pStyle w:val="a4"/>
        <w:numPr>
          <w:ilvl w:val="0"/>
          <w:numId w:val="4"/>
        </w:numPr>
        <w:tabs>
          <w:tab w:val="left" w:pos="1229"/>
        </w:tabs>
        <w:spacing w:before="1"/>
        <w:ind w:left="111" w:right="114" w:firstLine="849"/>
        <w:rPr>
          <w:sz w:val="26"/>
        </w:rPr>
      </w:pPr>
      <w:r>
        <w:rPr>
          <w:sz w:val="26"/>
        </w:rPr>
        <w:t xml:space="preserve">номерът и датата на приемане на решението на </w:t>
      </w:r>
      <w:r w:rsidR="00C70515">
        <w:rPr>
          <w:sz w:val="26"/>
        </w:rPr>
        <w:t xml:space="preserve">Общински съвет </w:t>
      </w:r>
      <w:r w:rsidR="006321B5">
        <w:rPr>
          <w:sz w:val="26"/>
        </w:rPr>
        <w:t>–</w:t>
      </w:r>
      <w:r w:rsidR="00C70515">
        <w:rPr>
          <w:sz w:val="26"/>
        </w:rPr>
        <w:t xml:space="preserve"> Берковица</w:t>
      </w:r>
      <w:r w:rsidR="006321B5">
        <w:rPr>
          <w:sz w:val="26"/>
        </w:rPr>
        <w:t xml:space="preserve"> </w:t>
      </w:r>
      <w:r>
        <w:rPr>
          <w:sz w:val="26"/>
        </w:rPr>
        <w:t>за създаването, преобразуването и закриването на общинското</w:t>
      </w:r>
      <w:r>
        <w:rPr>
          <w:spacing w:val="-18"/>
          <w:sz w:val="26"/>
        </w:rPr>
        <w:t xml:space="preserve"> </w:t>
      </w:r>
      <w:r>
        <w:rPr>
          <w:sz w:val="26"/>
        </w:rPr>
        <w:t>предприятие;</w:t>
      </w:r>
    </w:p>
    <w:p w:rsidR="00601E34" w:rsidRDefault="006D486E" w:rsidP="006321B5">
      <w:pPr>
        <w:pStyle w:val="a4"/>
        <w:numPr>
          <w:ilvl w:val="0"/>
          <w:numId w:val="4"/>
        </w:numPr>
        <w:tabs>
          <w:tab w:val="left" w:pos="1221"/>
        </w:tabs>
        <w:spacing w:line="298" w:lineRule="exact"/>
        <w:rPr>
          <w:sz w:val="26"/>
        </w:rPr>
      </w:pPr>
      <w:r>
        <w:rPr>
          <w:sz w:val="26"/>
        </w:rPr>
        <w:t>предметът на дейност на</w:t>
      </w:r>
      <w:r>
        <w:rPr>
          <w:spacing w:val="-5"/>
          <w:sz w:val="26"/>
        </w:rPr>
        <w:t xml:space="preserve"> </w:t>
      </w:r>
      <w:r>
        <w:rPr>
          <w:sz w:val="26"/>
        </w:rPr>
        <w:t>предприятието;</w:t>
      </w:r>
    </w:p>
    <w:p w:rsidR="00601E34" w:rsidRDefault="006D486E" w:rsidP="006321B5">
      <w:pPr>
        <w:pStyle w:val="a4"/>
        <w:numPr>
          <w:ilvl w:val="0"/>
          <w:numId w:val="4"/>
        </w:numPr>
        <w:tabs>
          <w:tab w:val="left" w:pos="1221"/>
        </w:tabs>
        <w:spacing w:line="298" w:lineRule="exact"/>
        <w:rPr>
          <w:sz w:val="26"/>
        </w:rPr>
      </w:pPr>
      <w:r>
        <w:rPr>
          <w:sz w:val="26"/>
        </w:rPr>
        <w:t>органите на управление на</w:t>
      </w:r>
      <w:r>
        <w:rPr>
          <w:spacing w:val="-5"/>
          <w:sz w:val="26"/>
        </w:rPr>
        <w:t xml:space="preserve"> </w:t>
      </w:r>
      <w:r>
        <w:rPr>
          <w:sz w:val="26"/>
        </w:rPr>
        <w:t>предприятието;</w:t>
      </w:r>
    </w:p>
    <w:p w:rsidR="00601E34" w:rsidRDefault="006D486E" w:rsidP="006321B5">
      <w:pPr>
        <w:pStyle w:val="a4"/>
        <w:numPr>
          <w:ilvl w:val="0"/>
          <w:numId w:val="4"/>
        </w:numPr>
        <w:tabs>
          <w:tab w:val="left" w:pos="1221"/>
        </w:tabs>
        <w:spacing w:before="1"/>
        <w:rPr>
          <w:sz w:val="26"/>
        </w:rPr>
      </w:pPr>
      <w:r>
        <w:rPr>
          <w:sz w:val="26"/>
        </w:rPr>
        <w:t>броят заети лица по щатно разписание;</w:t>
      </w:r>
    </w:p>
    <w:p w:rsidR="00601E34" w:rsidRDefault="006D486E" w:rsidP="006321B5">
      <w:pPr>
        <w:pStyle w:val="a4"/>
        <w:numPr>
          <w:ilvl w:val="0"/>
          <w:numId w:val="4"/>
        </w:numPr>
        <w:tabs>
          <w:tab w:val="left" w:pos="1279"/>
        </w:tabs>
        <w:spacing w:before="1"/>
        <w:ind w:left="111" w:right="116" w:firstLine="849"/>
        <w:rPr>
          <w:sz w:val="26"/>
        </w:rPr>
      </w:pPr>
      <w:r>
        <w:rPr>
          <w:sz w:val="26"/>
        </w:rPr>
        <w:t>предоставеното на предприятието недвижимо общинско имущество чрез посочване на актовете за общинска</w:t>
      </w:r>
      <w:r>
        <w:rPr>
          <w:spacing w:val="-3"/>
          <w:sz w:val="26"/>
        </w:rPr>
        <w:t xml:space="preserve"> </w:t>
      </w:r>
      <w:r>
        <w:rPr>
          <w:sz w:val="26"/>
        </w:rPr>
        <w:t>собственост.</w:t>
      </w:r>
    </w:p>
    <w:p w:rsidR="00601E34" w:rsidRDefault="00601E34" w:rsidP="006321B5">
      <w:pPr>
        <w:pStyle w:val="a3"/>
        <w:spacing w:before="9"/>
        <w:ind w:left="0" w:firstLine="0"/>
        <w:jc w:val="both"/>
        <w:rPr>
          <w:sz w:val="25"/>
        </w:rPr>
      </w:pPr>
    </w:p>
    <w:p w:rsidR="00601E34" w:rsidRDefault="006D486E" w:rsidP="006321B5">
      <w:pPr>
        <w:pStyle w:val="a3"/>
        <w:spacing w:before="1"/>
        <w:ind w:left="111"/>
        <w:jc w:val="both"/>
      </w:pPr>
      <w:r>
        <w:t xml:space="preserve">Чл.56. В регистъра за юридическите лица с нестопанска цел, в които участва Община </w:t>
      </w:r>
      <w:r w:rsidR="00C70515">
        <w:t>Берковица</w:t>
      </w:r>
      <w:r>
        <w:t>, се вписват:</w:t>
      </w:r>
    </w:p>
    <w:p w:rsidR="00601E34" w:rsidRDefault="006D486E" w:rsidP="006321B5">
      <w:pPr>
        <w:pStyle w:val="a4"/>
        <w:numPr>
          <w:ilvl w:val="0"/>
          <w:numId w:val="3"/>
        </w:numPr>
        <w:tabs>
          <w:tab w:val="left" w:pos="1221"/>
        </w:tabs>
        <w:spacing w:line="298" w:lineRule="exact"/>
        <w:rPr>
          <w:sz w:val="26"/>
        </w:rPr>
      </w:pPr>
      <w:r>
        <w:rPr>
          <w:sz w:val="26"/>
        </w:rPr>
        <w:t>наименованието на юридическото лице с нестопанска</w:t>
      </w:r>
      <w:r>
        <w:rPr>
          <w:spacing w:val="-1"/>
          <w:sz w:val="26"/>
        </w:rPr>
        <w:t xml:space="preserve"> </w:t>
      </w:r>
      <w:r>
        <w:rPr>
          <w:sz w:val="26"/>
        </w:rPr>
        <w:t>цел;</w:t>
      </w:r>
    </w:p>
    <w:p w:rsidR="00601E34" w:rsidRDefault="006D486E" w:rsidP="006321B5">
      <w:pPr>
        <w:pStyle w:val="a4"/>
        <w:numPr>
          <w:ilvl w:val="0"/>
          <w:numId w:val="3"/>
        </w:numPr>
        <w:tabs>
          <w:tab w:val="left" w:pos="1221"/>
        </w:tabs>
        <w:rPr>
          <w:sz w:val="26"/>
        </w:rPr>
      </w:pPr>
      <w:r>
        <w:rPr>
          <w:sz w:val="26"/>
        </w:rPr>
        <w:t>организационната форма на юридическото лице с нестопанска</w:t>
      </w:r>
      <w:r>
        <w:rPr>
          <w:spacing w:val="-6"/>
          <w:sz w:val="26"/>
        </w:rPr>
        <w:t xml:space="preserve"> </w:t>
      </w:r>
      <w:r>
        <w:rPr>
          <w:sz w:val="26"/>
        </w:rPr>
        <w:t>цел;</w:t>
      </w:r>
    </w:p>
    <w:p w:rsidR="00601E34" w:rsidRDefault="006D486E" w:rsidP="006321B5">
      <w:pPr>
        <w:pStyle w:val="a4"/>
        <w:numPr>
          <w:ilvl w:val="0"/>
          <w:numId w:val="3"/>
        </w:numPr>
        <w:tabs>
          <w:tab w:val="left" w:pos="1221"/>
        </w:tabs>
        <w:spacing w:before="1" w:line="298" w:lineRule="exact"/>
        <w:rPr>
          <w:sz w:val="26"/>
        </w:rPr>
      </w:pPr>
      <w:r>
        <w:rPr>
          <w:sz w:val="26"/>
        </w:rPr>
        <w:t>седалището и адресът на юридическото лице с нестопанска</w:t>
      </w:r>
      <w:r>
        <w:rPr>
          <w:spacing w:val="-10"/>
          <w:sz w:val="26"/>
        </w:rPr>
        <w:t xml:space="preserve"> </w:t>
      </w:r>
      <w:r>
        <w:rPr>
          <w:sz w:val="26"/>
        </w:rPr>
        <w:t>цел;</w:t>
      </w:r>
    </w:p>
    <w:p w:rsidR="00601E34" w:rsidRDefault="006D486E" w:rsidP="006321B5">
      <w:pPr>
        <w:pStyle w:val="a4"/>
        <w:numPr>
          <w:ilvl w:val="0"/>
          <w:numId w:val="3"/>
        </w:numPr>
        <w:tabs>
          <w:tab w:val="left" w:pos="1407"/>
          <w:tab w:val="left" w:pos="1409"/>
          <w:tab w:val="left" w:pos="2562"/>
          <w:tab w:val="left" w:pos="2953"/>
          <w:tab w:val="left" w:pos="4647"/>
          <w:tab w:val="left" w:pos="5154"/>
          <w:tab w:val="left" w:pos="6227"/>
          <w:tab w:val="left" w:pos="8291"/>
          <w:tab w:val="left" w:pos="9627"/>
        </w:tabs>
        <w:ind w:left="111" w:right="114" w:firstLine="849"/>
        <w:rPr>
          <w:sz w:val="26"/>
        </w:rPr>
      </w:pPr>
      <w:r>
        <w:rPr>
          <w:sz w:val="26"/>
        </w:rPr>
        <w:t>имената</w:t>
      </w:r>
      <w:r>
        <w:rPr>
          <w:sz w:val="26"/>
        </w:rPr>
        <w:tab/>
        <w:t>и</w:t>
      </w:r>
      <w:r>
        <w:rPr>
          <w:sz w:val="26"/>
        </w:rPr>
        <w:tab/>
        <w:t>длъжностите</w:t>
      </w:r>
      <w:r>
        <w:rPr>
          <w:sz w:val="26"/>
        </w:rPr>
        <w:tab/>
        <w:t>на</w:t>
      </w:r>
      <w:r>
        <w:rPr>
          <w:sz w:val="26"/>
        </w:rPr>
        <w:tab/>
        <w:t>лицата,</w:t>
      </w:r>
      <w:r>
        <w:rPr>
          <w:sz w:val="26"/>
        </w:rPr>
        <w:tab/>
        <w:t>представляващи</w:t>
      </w:r>
      <w:r>
        <w:rPr>
          <w:sz w:val="26"/>
        </w:rPr>
        <w:tab/>
        <w:t>общината</w:t>
      </w:r>
      <w:r>
        <w:rPr>
          <w:sz w:val="26"/>
        </w:rPr>
        <w:tab/>
      </w:r>
      <w:r>
        <w:rPr>
          <w:spacing w:val="-17"/>
          <w:sz w:val="26"/>
        </w:rPr>
        <w:t xml:space="preserve">в </w:t>
      </w:r>
      <w:r>
        <w:rPr>
          <w:sz w:val="26"/>
        </w:rPr>
        <w:t>юридическото лице с нестопанска</w:t>
      </w:r>
      <w:r>
        <w:rPr>
          <w:spacing w:val="1"/>
          <w:sz w:val="26"/>
        </w:rPr>
        <w:t xml:space="preserve"> </w:t>
      </w:r>
      <w:r>
        <w:rPr>
          <w:sz w:val="26"/>
        </w:rPr>
        <w:t>цел;</w:t>
      </w:r>
    </w:p>
    <w:p w:rsidR="00601E34" w:rsidRDefault="006D486E" w:rsidP="006321B5">
      <w:pPr>
        <w:pStyle w:val="a4"/>
        <w:numPr>
          <w:ilvl w:val="0"/>
          <w:numId w:val="3"/>
        </w:numPr>
        <w:tabs>
          <w:tab w:val="left" w:pos="1222"/>
        </w:tabs>
        <w:spacing w:before="75"/>
        <w:ind w:left="1221"/>
        <w:rPr>
          <w:sz w:val="26"/>
        </w:rPr>
      </w:pPr>
      <w:r>
        <w:rPr>
          <w:sz w:val="26"/>
        </w:rPr>
        <w:t>определянето за осъществяване на дейност в обществена или частна</w:t>
      </w:r>
      <w:r>
        <w:rPr>
          <w:spacing w:val="-15"/>
          <w:sz w:val="26"/>
        </w:rPr>
        <w:t xml:space="preserve"> </w:t>
      </w:r>
      <w:r>
        <w:rPr>
          <w:sz w:val="26"/>
        </w:rPr>
        <w:t>полза;</w:t>
      </w:r>
    </w:p>
    <w:p w:rsidR="00601E34" w:rsidRDefault="006D486E" w:rsidP="006321B5">
      <w:pPr>
        <w:pStyle w:val="a4"/>
        <w:numPr>
          <w:ilvl w:val="0"/>
          <w:numId w:val="3"/>
        </w:numPr>
        <w:tabs>
          <w:tab w:val="left" w:pos="1354"/>
        </w:tabs>
        <w:ind w:left="112" w:right="113" w:firstLine="849"/>
        <w:rPr>
          <w:sz w:val="26"/>
        </w:rPr>
      </w:pPr>
      <w:r>
        <w:rPr>
          <w:sz w:val="26"/>
        </w:rPr>
        <w:t>преобразуване, прекратяване и заличаване на юридическото лице с нестопанска</w:t>
      </w:r>
      <w:r>
        <w:rPr>
          <w:spacing w:val="-2"/>
          <w:sz w:val="26"/>
        </w:rPr>
        <w:t xml:space="preserve"> </w:t>
      </w:r>
      <w:r>
        <w:rPr>
          <w:sz w:val="26"/>
        </w:rPr>
        <w:t>цел.</w:t>
      </w:r>
    </w:p>
    <w:p w:rsidR="00601E34" w:rsidRDefault="00601E34" w:rsidP="006321B5">
      <w:pPr>
        <w:pStyle w:val="a3"/>
        <w:spacing w:before="1"/>
        <w:ind w:left="0" w:firstLine="0"/>
        <w:jc w:val="both"/>
      </w:pPr>
    </w:p>
    <w:p w:rsidR="00601E34" w:rsidRDefault="006D486E" w:rsidP="006321B5">
      <w:pPr>
        <w:pStyle w:val="a3"/>
        <w:tabs>
          <w:tab w:val="left" w:pos="1917"/>
        </w:tabs>
        <w:ind w:right="116"/>
        <w:jc w:val="both"/>
      </w:pPr>
      <w:r>
        <w:t>Чл.57.</w:t>
      </w:r>
      <w:r>
        <w:tab/>
        <w:t xml:space="preserve">В регистъра за гражданските дружества, в които участва Община </w:t>
      </w:r>
      <w:r w:rsidR="00C70515">
        <w:t>Берковица</w:t>
      </w:r>
      <w:r>
        <w:t>, се</w:t>
      </w:r>
      <w:r>
        <w:rPr>
          <w:spacing w:val="-1"/>
        </w:rPr>
        <w:t xml:space="preserve"> </w:t>
      </w:r>
      <w:r>
        <w:t>вписват:</w:t>
      </w:r>
    </w:p>
    <w:p w:rsidR="00601E34" w:rsidRDefault="006D486E" w:rsidP="006321B5">
      <w:pPr>
        <w:pStyle w:val="a4"/>
        <w:numPr>
          <w:ilvl w:val="0"/>
          <w:numId w:val="2"/>
        </w:numPr>
        <w:tabs>
          <w:tab w:val="left" w:pos="1222"/>
        </w:tabs>
        <w:spacing w:line="298" w:lineRule="exact"/>
        <w:rPr>
          <w:sz w:val="26"/>
        </w:rPr>
      </w:pPr>
      <w:r>
        <w:rPr>
          <w:sz w:val="26"/>
        </w:rPr>
        <w:t>наименованието на гражданското</w:t>
      </w:r>
      <w:r>
        <w:rPr>
          <w:spacing w:val="-1"/>
          <w:sz w:val="26"/>
        </w:rPr>
        <w:t xml:space="preserve"> </w:t>
      </w:r>
      <w:r>
        <w:rPr>
          <w:sz w:val="26"/>
        </w:rPr>
        <w:t>дружество;</w:t>
      </w:r>
    </w:p>
    <w:p w:rsidR="00601E34" w:rsidRDefault="006D486E" w:rsidP="006321B5">
      <w:pPr>
        <w:pStyle w:val="a4"/>
        <w:numPr>
          <w:ilvl w:val="0"/>
          <w:numId w:val="2"/>
        </w:numPr>
        <w:tabs>
          <w:tab w:val="left" w:pos="1222"/>
        </w:tabs>
        <w:spacing w:line="298" w:lineRule="exact"/>
        <w:rPr>
          <w:sz w:val="26"/>
        </w:rPr>
      </w:pPr>
      <w:r>
        <w:rPr>
          <w:sz w:val="26"/>
        </w:rPr>
        <w:t>целта на гражданското</w:t>
      </w:r>
      <w:r>
        <w:rPr>
          <w:spacing w:val="-1"/>
          <w:sz w:val="26"/>
        </w:rPr>
        <w:t xml:space="preserve"> </w:t>
      </w:r>
      <w:r>
        <w:rPr>
          <w:sz w:val="26"/>
        </w:rPr>
        <w:t>дружество;</w:t>
      </w:r>
    </w:p>
    <w:p w:rsidR="00601E34" w:rsidRDefault="006D486E" w:rsidP="006321B5">
      <w:pPr>
        <w:pStyle w:val="a4"/>
        <w:numPr>
          <w:ilvl w:val="0"/>
          <w:numId w:val="2"/>
        </w:numPr>
        <w:tabs>
          <w:tab w:val="left" w:pos="1222"/>
        </w:tabs>
        <w:spacing w:before="1" w:line="298" w:lineRule="exact"/>
        <w:rPr>
          <w:sz w:val="26"/>
        </w:rPr>
      </w:pPr>
      <w:r>
        <w:rPr>
          <w:sz w:val="26"/>
        </w:rPr>
        <w:t>съдружниците;</w:t>
      </w:r>
    </w:p>
    <w:p w:rsidR="00601E34" w:rsidRDefault="006D486E" w:rsidP="006321B5">
      <w:pPr>
        <w:pStyle w:val="a4"/>
        <w:numPr>
          <w:ilvl w:val="0"/>
          <w:numId w:val="2"/>
        </w:numPr>
        <w:tabs>
          <w:tab w:val="left" w:pos="1222"/>
        </w:tabs>
        <w:spacing w:line="298" w:lineRule="exact"/>
        <w:rPr>
          <w:sz w:val="26"/>
        </w:rPr>
      </w:pPr>
      <w:r>
        <w:rPr>
          <w:sz w:val="26"/>
        </w:rPr>
        <w:t xml:space="preserve">вноската и делът на Община </w:t>
      </w:r>
      <w:r w:rsidR="00C70515">
        <w:rPr>
          <w:sz w:val="26"/>
        </w:rPr>
        <w:t>Берковица</w:t>
      </w:r>
      <w:r>
        <w:rPr>
          <w:sz w:val="26"/>
        </w:rPr>
        <w:t>;</w:t>
      </w:r>
    </w:p>
    <w:p w:rsidR="00601E34" w:rsidRDefault="006D486E" w:rsidP="006321B5">
      <w:pPr>
        <w:pStyle w:val="a4"/>
        <w:numPr>
          <w:ilvl w:val="0"/>
          <w:numId w:val="2"/>
        </w:numPr>
        <w:tabs>
          <w:tab w:val="left" w:pos="1219"/>
        </w:tabs>
        <w:spacing w:before="1"/>
        <w:ind w:left="112" w:right="111" w:firstLine="849"/>
        <w:rPr>
          <w:sz w:val="26"/>
        </w:rPr>
      </w:pPr>
      <w:r>
        <w:rPr>
          <w:sz w:val="26"/>
        </w:rPr>
        <w:t>имената</w:t>
      </w:r>
      <w:r>
        <w:rPr>
          <w:spacing w:val="-6"/>
          <w:sz w:val="26"/>
        </w:rPr>
        <w:t xml:space="preserve"> </w:t>
      </w:r>
      <w:r>
        <w:rPr>
          <w:sz w:val="26"/>
        </w:rPr>
        <w:t>и</w:t>
      </w:r>
      <w:r>
        <w:rPr>
          <w:spacing w:val="-6"/>
          <w:sz w:val="26"/>
        </w:rPr>
        <w:t xml:space="preserve"> </w:t>
      </w:r>
      <w:r>
        <w:rPr>
          <w:sz w:val="26"/>
        </w:rPr>
        <w:t>длъжностите</w:t>
      </w:r>
      <w:r>
        <w:rPr>
          <w:spacing w:val="-6"/>
          <w:sz w:val="26"/>
        </w:rPr>
        <w:t xml:space="preserve"> </w:t>
      </w:r>
      <w:r>
        <w:rPr>
          <w:sz w:val="26"/>
        </w:rPr>
        <w:t>на</w:t>
      </w:r>
      <w:r>
        <w:rPr>
          <w:spacing w:val="-6"/>
          <w:sz w:val="26"/>
        </w:rPr>
        <w:t xml:space="preserve"> </w:t>
      </w:r>
      <w:r>
        <w:rPr>
          <w:sz w:val="26"/>
        </w:rPr>
        <w:t>лицата,</w:t>
      </w:r>
      <w:r>
        <w:rPr>
          <w:spacing w:val="-6"/>
          <w:sz w:val="26"/>
        </w:rPr>
        <w:t xml:space="preserve"> </w:t>
      </w:r>
      <w:r>
        <w:rPr>
          <w:sz w:val="26"/>
        </w:rPr>
        <w:t>представляващи</w:t>
      </w:r>
      <w:r>
        <w:rPr>
          <w:spacing w:val="-6"/>
          <w:sz w:val="26"/>
        </w:rPr>
        <w:t xml:space="preserve"> </w:t>
      </w:r>
      <w:r>
        <w:rPr>
          <w:sz w:val="26"/>
        </w:rPr>
        <w:t>Община</w:t>
      </w:r>
      <w:r>
        <w:rPr>
          <w:spacing w:val="-6"/>
          <w:sz w:val="26"/>
        </w:rPr>
        <w:t xml:space="preserve"> </w:t>
      </w:r>
      <w:r w:rsidR="00C70515">
        <w:rPr>
          <w:sz w:val="26"/>
        </w:rPr>
        <w:t>Берковица</w:t>
      </w:r>
      <w:r>
        <w:rPr>
          <w:sz w:val="26"/>
        </w:rPr>
        <w:t xml:space="preserve"> в гражданското дружество;</w:t>
      </w:r>
    </w:p>
    <w:p w:rsidR="00601E34" w:rsidRDefault="006D486E" w:rsidP="006321B5">
      <w:pPr>
        <w:pStyle w:val="a4"/>
        <w:numPr>
          <w:ilvl w:val="0"/>
          <w:numId w:val="2"/>
        </w:numPr>
        <w:tabs>
          <w:tab w:val="left" w:pos="1222"/>
        </w:tabs>
        <w:spacing w:line="298" w:lineRule="exact"/>
        <w:rPr>
          <w:sz w:val="26"/>
        </w:rPr>
      </w:pPr>
      <w:r>
        <w:rPr>
          <w:sz w:val="26"/>
        </w:rPr>
        <w:t>срокът на договора и прекратяване на гражданското</w:t>
      </w:r>
      <w:r>
        <w:rPr>
          <w:spacing w:val="-6"/>
          <w:sz w:val="26"/>
        </w:rPr>
        <w:t xml:space="preserve"> </w:t>
      </w:r>
      <w:r>
        <w:rPr>
          <w:sz w:val="26"/>
        </w:rPr>
        <w:t>дружество.</w:t>
      </w:r>
    </w:p>
    <w:p w:rsidR="00601E34" w:rsidRDefault="00601E34" w:rsidP="006321B5">
      <w:pPr>
        <w:pStyle w:val="a3"/>
        <w:spacing w:before="11"/>
        <w:ind w:left="0" w:firstLine="0"/>
        <w:jc w:val="both"/>
        <w:rPr>
          <w:sz w:val="25"/>
        </w:rPr>
      </w:pPr>
    </w:p>
    <w:p w:rsidR="00601E34" w:rsidRDefault="006D486E" w:rsidP="006321B5">
      <w:pPr>
        <w:pStyle w:val="a3"/>
        <w:ind w:right="111"/>
        <w:jc w:val="both"/>
      </w:pPr>
      <w:r>
        <w:t xml:space="preserve">Чл.58. Воденето и съхраняването на публичните регистри се извършва по реда на Наредба № 8 от 17.12.2009 година на Министъра на регионалното развитие и </w:t>
      </w:r>
      <w:r>
        <w:lastRenderedPageBreak/>
        <w:t>благоустройството и Министъра на правосъдието за утвърждаване на образците на актовете за общинска собственост, на досие на имот – общинска собственост, и на регистрите, предвидени в Закона за общинската собственост, и за определяне реда за съставянето, воденето и съхраняването им.</w:t>
      </w:r>
    </w:p>
    <w:p w:rsidR="00601E34" w:rsidRDefault="00601E34" w:rsidP="006321B5">
      <w:pPr>
        <w:pStyle w:val="a3"/>
        <w:spacing w:before="11"/>
        <w:ind w:left="0" w:firstLine="0"/>
        <w:jc w:val="both"/>
        <w:rPr>
          <w:sz w:val="25"/>
        </w:rPr>
      </w:pPr>
    </w:p>
    <w:p w:rsidR="00601E34" w:rsidRDefault="006D486E" w:rsidP="006321B5">
      <w:pPr>
        <w:pStyle w:val="a3"/>
        <w:jc w:val="both"/>
      </w:pPr>
      <w:r>
        <w:t>Чл.59. (1) Вписването в регистъра се извършва от длъжностно лице или длъжностни л</w:t>
      </w:r>
      <w:r w:rsidR="006321B5">
        <w:t>ица, определени със заповед на к</w:t>
      </w:r>
      <w:r>
        <w:t xml:space="preserve">мета на Община </w:t>
      </w:r>
      <w:r w:rsidR="00C70515">
        <w:t>Берковица</w:t>
      </w:r>
      <w:r>
        <w:t>.</w:t>
      </w:r>
    </w:p>
    <w:p w:rsidR="00601E34" w:rsidRDefault="006D486E" w:rsidP="006321B5">
      <w:pPr>
        <w:pStyle w:val="a4"/>
        <w:numPr>
          <w:ilvl w:val="0"/>
          <w:numId w:val="1"/>
        </w:numPr>
        <w:tabs>
          <w:tab w:val="left" w:pos="1475"/>
          <w:tab w:val="left" w:pos="1476"/>
          <w:tab w:val="left" w:pos="2989"/>
          <w:tab w:val="left" w:pos="3433"/>
          <w:tab w:val="left" w:pos="4712"/>
          <w:tab w:val="left" w:pos="5283"/>
          <w:tab w:val="left" w:pos="6248"/>
          <w:tab w:val="left" w:pos="6713"/>
          <w:tab w:val="left" w:pos="7767"/>
          <w:tab w:val="left" w:pos="8758"/>
          <w:tab w:val="left" w:pos="9212"/>
        </w:tabs>
        <w:ind w:right="116" w:firstLine="849"/>
        <w:rPr>
          <w:sz w:val="26"/>
        </w:rPr>
      </w:pPr>
      <w:r>
        <w:rPr>
          <w:sz w:val="26"/>
        </w:rPr>
        <w:t>Вписването</w:t>
      </w:r>
      <w:r>
        <w:rPr>
          <w:sz w:val="26"/>
        </w:rPr>
        <w:tab/>
        <w:t>се</w:t>
      </w:r>
      <w:r>
        <w:rPr>
          <w:sz w:val="26"/>
        </w:rPr>
        <w:tab/>
        <w:t>извършва</w:t>
      </w:r>
      <w:r>
        <w:rPr>
          <w:sz w:val="26"/>
        </w:rPr>
        <w:tab/>
        <w:t>въз</w:t>
      </w:r>
      <w:r>
        <w:rPr>
          <w:sz w:val="26"/>
        </w:rPr>
        <w:tab/>
        <w:t>основа</w:t>
      </w:r>
      <w:r>
        <w:rPr>
          <w:sz w:val="26"/>
        </w:rPr>
        <w:tab/>
        <w:t>на</w:t>
      </w:r>
      <w:r>
        <w:rPr>
          <w:sz w:val="26"/>
        </w:rPr>
        <w:tab/>
        <w:t>заверен</w:t>
      </w:r>
      <w:r>
        <w:rPr>
          <w:sz w:val="26"/>
        </w:rPr>
        <w:tab/>
        <w:t>препис</w:t>
      </w:r>
      <w:r>
        <w:rPr>
          <w:sz w:val="26"/>
        </w:rPr>
        <w:tab/>
        <w:t>от</w:t>
      </w:r>
      <w:r>
        <w:rPr>
          <w:sz w:val="26"/>
        </w:rPr>
        <w:tab/>
      </w:r>
      <w:r>
        <w:rPr>
          <w:spacing w:val="-4"/>
          <w:sz w:val="26"/>
        </w:rPr>
        <w:t xml:space="preserve">акта, </w:t>
      </w:r>
      <w:r>
        <w:rPr>
          <w:sz w:val="26"/>
        </w:rPr>
        <w:t>удостоверяващ промените на подлежащите на вписване</w:t>
      </w:r>
      <w:r>
        <w:rPr>
          <w:spacing w:val="-8"/>
          <w:sz w:val="26"/>
        </w:rPr>
        <w:t xml:space="preserve"> </w:t>
      </w:r>
      <w:r>
        <w:rPr>
          <w:sz w:val="26"/>
        </w:rPr>
        <w:t>обстоятелства.</w:t>
      </w:r>
    </w:p>
    <w:p w:rsidR="00601E34" w:rsidRDefault="006D486E" w:rsidP="006321B5">
      <w:pPr>
        <w:pStyle w:val="a4"/>
        <w:numPr>
          <w:ilvl w:val="0"/>
          <w:numId w:val="1"/>
        </w:numPr>
        <w:tabs>
          <w:tab w:val="left" w:pos="1329"/>
        </w:tabs>
        <w:spacing w:before="1"/>
        <w:ind w:left="1328" w:hanging="368"/>
        <w:rPr>
          <w:sz w:val="26"/>
        </w:rPr>
      </w:pPr>
      <w:r>
        <w:rPr>
          <w:sz w:val="26"/>
        </w:rPr>
        <w:t>Длъжностното лице по ал.1 поставя дата след всяко</w:t>
      </w:r>
      <w:r>
        <w:rPr>
          <w:spacing w:val="-11"/>
          <w:sz w:val="26"/>
        </w:rPr>
        <w:t xml:space="preserve"> </w:t>
      </w:r>
      <w:r>
        <w:rPr>
          <w:sz w:val="26"/>
        </w:rPr>
        <w:t>вписване.</w:t>
      </w:r>
    </w:p>
    <w:p w:rsidR="00601E34" w:rsidRDefault="00601E34" w:rsidP="006321B5">
      <w:pPr>
        <w:pStyle w:val="a3"/>
        <w:spacing w:before="11"/>
        <w:ind w:left="0" w:firstLine="0"/>
        <w:jc w:val="both"/>
        <w:rPr>
          <w:sz w:val="25"/>
        </w:rPr>
      </w:pPr>
    </w:p>
    <w:p w:rsidR="00601E34" w:rsidRDefault="006D486E" w:rsidP="006321B5">
      <w:pPr>
        <w:pStyle w:val="a3"/>
        <w:ind w:left="111" w:right="112"/>
        <w:jc w:val="both"/>
      </w:pPr>
      <w:r>
        <w:t xml:space="preserve">Чл.60. Органите на управление на еднолични търговски дружества и лицата, упълномощени да представляват Община </w:t>
      </w:r>
      <w:r w:rsidR="00C70515">
        <w:t>Берковица</w:t>
      </w:r>
      <w:r>
        <w:t xml:space="preserve"> в търговските дружества, изпращат в Община </w:t>
      </w:r>
      <w:r w:rsidR="00C70515">
        <w:t>Берковица</w:t>
      </w:r>
      <w:r>
        <w:t xml:space="preserve"> преписи от издадени от тях актове, удостоверяващи обстоятелствата, подлежащи на вписване в регистъра на търговските дружества</w:t>
      </w:r>
      <w:r>
        <w:rPr>
          <w:spacing w:val="-5"/>
        </w:rPr>
        <w:t xml:space="preserve"> </w:t>
      </w:r>
      <w:r>
        <w:t>и</w:t>
      </w:r>
      <w:r>
        <w:rPr>
          <w:spacing w:val="-5"/>
        </w:rPr>
        <w:t xml:space="preserve"> </w:t>
      </w:r>
      <w:r>
        <w:t>на</w:t>
      </w:r>
      <w:r>
        <w:rPr>
          <w:spacing w:val="-5"/>
        </w:rPr>
        <w:t xml:space="preserve"> </w:t>
      </w:r>
      <w:r>
        <w:t>предприятията</w:t>
      </w:r>
      <w:r>
        <w:rPr>
          <w:spacing w:val="-5"/>
        </w:rPr>
        <w:t xml:space="preserve"> </w:t>
      </w:r>
      <w:r>
        <w:t>с</w:t>
      </w:r>
      <w:r>
        <w:rPr>
          <w:spacing w:val="-4"/>
        </w:rPr>
        <w:t xml:space="preserve"> </w:t>
      </w:r>
      <w:r>
        <w:t>общинско</w:t>
      </w:r>
      <w:r>
        <w:rPr>
          <w:spacing w:val="-3"/>
        </w:rPr>
        <w:t xml:space="preserve"> </w:t>
      </w:r>
      <w:r>
        <w:t>участие</w:t>
      </w:r>
      <w:r>
        <w:rPr>
          <w:spacing w:val="-5"/>
        </w:rPr>
        <w:t xml:space="preserve"> </w:t>
      </w:r>
      <w:r>
        <w:t>в</w:t>
      </w:r>
      <w:r>
        <w:rPr>
          <w:spacing w:val="-3"/>
        </w:rPr>
        <w:t xml:space="preserve"> </w:t>
      </w:r>
      <w:r>
        <w:t>3</w:t>
      </w:r>
      <w:r>
        <w:rPr>
          <w:spacing w:val="-5"/>
        </w:rPr>
        <w:t xml:space="preserve"> </w:t>
      </w:r>
      <w:r>
        <w:t>(три)</w:t>
      </w:r>
      <w:r>
        <w:rPr>
          <w:spacing w:val="-4"/>
        </w:rPr>
        <w:t xml:space="preserve"> </w:t>
      </w:r>
      <w:r>
        <w:t>дневен</w:t>
      </w:r>
      <w:r>
        <w:rPr>
          <w:spacing w:val="-5"/>
        </w:rPr>
        <w:t xml:space="preserve"> </w:t>
      </w:r>
      <w:r>
        <w:t>срок</w:t>
      </w:r>
      <w:r>
        <w:rPr>
          <w:spacing w:val="-4"/>
        </w:rPr>
        <w:t xml:space="preserve"> </w:t>
      </w:r>
      <w:r>
        <w:t>от</w:t>
      </w:r>
      <w:r>
        <w:rPr>
          <w:spacing w:val="-6"/>
        </w:rPr>
        <w:t xml:space="preserve"> </w:t>
      </w:r>
      <w:r>
        <w:t>издаването им.</w:t>
      </w:r>
    </w:p>
    <w:p w:rsidR="00601E34" w:rsidRDefault="00601E34">
      <w:pPr>
        <w:pStyle w:val="a3"/>
        <w:spacing w:before="10"/>
        <w:ind w:left="0" w:firstLine="0"/>
        <w:rPr>
          <w:sz w:val="21"/>
        </w:rPr>
      </w:pPr>
    </w:p>
    <w:p w:rsidR="00601E34" w:rsidRDefault="006D486E">
      <w:pPr>
        <w:pStyle w:val="1"/>
        <w:ind w:left="3066" w:right="0"/>
        <w:jc w:val="left"/>
      </w:pPr>
      <w:r>
        <w:t>Преходни и Заключителни разпоредби</w:t>
      </w:r>
    </w:p>
    <w:p w:rsidR="00601E34" w:rsidRDefault="00601E34">
      <w:pPr>
        <w:pStyle w:val="a3"/>
        <w:ind w:left="0" w:firstLine="0"/>
        <w:rPr>
          <w:b/>
        </w:rPr>
      </w:pPr>
    </w:p>
    <w:p w:rsidR="00601E34" w:rsidRDefault="006D486E" w:rsidP="00AF183D">
      <w:pPr>
        <w:pStyle w:val="a3"/>
        <w:ind w:left="0" w:right="113" w:firstLine="567"/>
        <w:jc w:val="both"/>
      </w:pPr>
      <w:r>
        <w:t xml:space="preserve">§ 1. В едномесечен срок от </w:t>
      </w:r>
      <w:r w:rsidR="006321B5">
        <w:t>влизане в сила на тази наредба к</w:t>
      </w:r>
      <w:r>
        <w:t xml:space="preserve">метът на Община </w:t>
      </w:r>
      <w:r w:rsidR="00C70515">
        <w:t>Берковица</w:t>
      </w:r>
      <w:r>
        <w:t xml:space="preserve"> издава заповед за определяне на длъжностното лице/лица по чл.59, ал.1.</w:t>
      </w:r>
    </w:p>
    <w:p w:rsidR="00601E34" w:rsidRDefault="006D486E" w:rsidP="00AF183D">
      <w:pPr>
        <w:pStyle w:val="a3"/>
        <w:ind w:left="0" w:right="112" w:firstLine="567"/>
        <w:jc w:val="both"/>
      </w:pPr>
      <w:r>
        <w:t xml:space="preserve">§ 2. Вписването в публичните регистри на общинските еднолични търговски дружества и търговски дружества, в които Община </w:t>
      </w:r>
      <w:r w:rsidR="00C70515">
        <w:t>Берковица</w:t>
      </w:r>
      <w:r>
        <w:t xml:space="preserve"> е съдружник или акционер, се извършва в срок до 60 дни от влизането в сила на наредбата от лицата по чл.59, ал.1.</w:t>
      </w:r>
    </w:p>
    <w:p w:rsidR="00E53263" w:rsidRPr="00E53263" w:rsidRDefault="006D486E" w:rsidP="00AF183D">
      <w:pPr>
        <w:pStyle w:val="a3"/>
        <w:ind w:left="0" w:right="89" w:firstLine="567"/>
        <w:jc w:val="both"/>
        <w:rPr>
          <w:b/>
        </w:rPr>
      </w:pPr>
      <w:r>
        <w:t>§</w:t>
      </w:r>
      <w:r>
        <w:rPr>
          <w:spacing w:val="-10"/>
        </w:rPr>
        <w:t xml:space="preserve"> </w:t>
      </w:r>
      <w:r>
        <w:t>3.</w:t>
      </w:r>
      <w:r>
        <w:rPr>
          <w:spacing w:val="-8"/>
        </w:rPr>
        <w:t xml:space="preserve"> </w:t>
      </w:r>
      <w:r w:rsidR="00E53263" w:rsidRPr="00E53263">
        <w:t>Наредбата отменя Наредбата</w:t>
      </w:r>
      <w:r w:rsidR="00E53263" w:rsidRPr="00E53263">
        <w:rPr>
          <w:b/>
          <w:i/>
        </w:rPr>
        <w:t xml:space="preserve"> </w:t>
      </w:r>
      <w:r w:rsidR="00E53263" w:rsidRPr="00E53263">
        <w:t>за реда за учредяване на търговски дружества и за упражняване на правата на собственост на общината в търговски дружества, приета с Решение № 346 от Протокол № 18/17.12.2004 г., доп. с Решение № 839 от Протокол № 42/28.07.2006 г.</w:t>
      </w:r>
      <w:r w:rsidR="00E53263">
        <w:t xml:space="preserve"> на Общински съвет – Берковица.</w:t>
      </w:r>
    </w:p>
    <w:p w:rsidR="00601E34" w:rsidRPr="00E53263" w:rsidRDefault="00E53263" w:rsidP="000F5974">
      <w:pPr>
        <w:pStyle w:val="a3"/>
        <w:ind w:left="0" w:right="89" w:firstLine="567"/>
        <w:jc w:val="both"/>
      </w:pPr>
      <w:r w:rsidRPr="00E53263">
        <w:t xml:space="preserve">§ </w:t>
      </w:r>
      <w:r w:rsidR="0042302A">
        <w:t>4</w:t>
      </w:r>
      <w:r w:rsidRPr="00E53263">
        <w:t xml:space="preserve">. </w:t>
      </w:r>
      <w:r w:rsidR="006D486E" w:rsidRPr="00E53263">
        <w:t>Наредбата се приема на основание чл.</w:t>
      </w:r>
      <w:r w:rsidR="00A55490">
        <w:t xml:space="preserve"> </w:t>
      </w:r>
      <w:r w:rsidR="006D486E" w:rsidRPr="00E53263">
        <w:t>21, ал.</w:t>
      </w:r>
      <w:r w:rsidR="00A55490">
        <w:t xml:space="preserve"> </w:t>
      </w:r>
      <w:r w:rsidR="006D486E" w:rsidRPr="00E53263">
        <w:t>2 от Закона за местното самоуправление и местната администрация и чл.</w:t>
      </w:r>
      <w:r w:rsidR="00A55490">
        <w:t xml:space="preserve"> </w:t>
      </w:r>
      <w:r w:rsidR="006D486E" w:rsidRPr="00E53263">
        <w:t>51а, ал.</w:t>
      </w:r>
      <w:r w:rsidR="00A55490">
        <w:t xml:space="preserve"> </w:t>
      </w:r>
      <w:r w:rsidR="006D486E" w:rsidRPr="00E53263">
        <w:t>4 от Закона за общинската собственост.</w:t>
      </w:r>
    </w:p>
    <w:p w:rsidR="00601E34" w:rsidRPr="00E53263" w:rsidRDefault="006D486E" w:rsidP="000F5974">
      <w:pPr>
        <w:pStyle w:val="a3"/>
        <w:tabs>
          <w:tab w:val="left" w:leader="dot" w:pos="9676"/>
        </w:tabs>
        <w:ind w:left="0" w:right="89" w:firstLine="567"/>
        <w:jc w:val="both"/>
      </w:pPr>
      <w:r w:rsidRPr="00E53263">
        <w:t xml:space="preserve">§ </w:t>
      </w:r>
      <w:r w:rsidR="0042302A">
        <w:t>5</w:t>
      </w:r>
      <w:r w:rsidRPr="00E53263">
        <w:t>. Наредбата е приета с Решение №</w:t>
      </w:r>
      <w:r w:rsidR="0042302A">
        <w:t xml:space="preserve"> 445</w:t>
      </w:r>
      <w:r w:rsidRPr="00E53263">
        <w:t xml:space="preserve"> по</w:t>
      </w:r>
      <w:r w:rsidRPr="00E53263">
        <w:rPr>
          <w:spacing w:val="37"/>
        </w:rPr>
        <w:t xml:space="preserve"> </w:t>
      </w:r>
      <w:r w:rsidRPr="00E53263">
        <w:t>Протокол</w:t>
      </w:r>
      <w:r w:rsidRPr="00E53263">
        <w:rPr>
          <w:spacing w:val="7"/>
        </w:rPr>
        <w:t xml:space="preserve"> </w:t>
      </w:r>
      <w:r w:rsidRPr="00E53263">
        <w:t>№</w:t>
      </w:r>
      <w:r w:rsidR="0042302A">
        <w:t xml:space="preserve"> 22/30.10.2020 г.</w:t>
      </w:r>
      <w:r w:rsidRPr="00E53263">
        <w:t xml:space="preserve"> на </w:t>
      </w:r>
      <w:r w:rsidR="00C70515" w:rsidRPr="00E53263">
        <w:t xml:space="preserve">Общински съвет </w:t>
      </w:r>
      <w:r w:rsidR="00730CA2" w:rsidRPr="00E53263">
        <w:t>–</w:t>
      </w:r>
      <w:r w:rsidR="00C70515" w:rsidRPr="00E53263">
        <w:t xml:space="preserve"> Берковица</w:t>
      </w:r>
      <w:r w:rsidR="00730CA2" w:rsidRPr="00E53263">
        <w:t xml:space="preserve"> </w:t>
      </w:r>
      <w:r w:rsidRPr="00E53263">
        <w:t>и влиза в сила</w:t>
      </w:r>
      <w:r w:rsidR="00EB012B">
        <w:t xml:space="preserve"> на</w:t>
      </w:r>
      <w:r w:rsidRPr="00E53263">
        <w:t xml:space="preserve"> </w:t>
      </w:r>
      <w:r w:rsidR="00A55490">
        <w:t>04.11.2020 г.</w:t>
      </w:r>
    </w:p>
    <w:p w:rsidR="00601E34" w:rsidRPr="00E53263" w:rsidRDefault="00601E34">
      <w:pPr>
        <w:pStyle w:val="a3"/>
        <w:ind w:left="0" w:firstLine="0"/>
        <w:rPr>
          <w:sz w:val="28"/>
        </w:rPr>
      </w:pPr>
    </w:p>
    <w:p w:rsidR="0078479A" w:rsidRPr="00BF737B" w:rsidRDefault="0078479A" w:rsidP="0078479A">
      <w:pPr>
        <w:pStyle w:val="a3"/>
        <w:ind w:left="0" w:firstLine="0"/>
        <w:jc w:val="both"/>
        <w:rPr>
          <w:b/>
          <w:i/>
          <w:sz w:val="24"/>
          <w:szCs w:val="24"/>
          <w:lang w:val="en-US"/>
        </w:rPr>
      </w:pPr>
      <w:bookmarkStart w:id="0" w:name="_GoBack"/>
      <w:r w:rsidRPr="00BF737B">
        <w:rPr>
          <w:b/>
        </w:rPr>
        <w:t>§ 6.</w:t>
      </w:r>
      <w:r w:rsidRPr="00BF737B">
        <w:t xml:space="preserve"> </w:t>
      </w:r>
      <w:r w:rsidRPr="00BF737B">
        <w:rPr>
          <w:b/>
          <w:i/>
          <w:sz w:val="24"/>
          <w:szCs w:val="24"/>
          <w:lang w:val="en-US"/>
        </w:rPr>
        <w:t>(</w:t>
      </w:r>
      <w:proofErr w:type="gramStart"/>
      <w:r w:rsidRPr="00BF737B">
        <w:rPr>
          <w:b/>
          <w:i/>
          <w:sz w:val="24"/>
          <w:szCs w:val="24"/>
        </w:rPr>
        <w:t>нов</w:t>
      </w:r>
      <w:proofErr w:type="gramEnd"/>
      <w:r w:rsidRPr="00BF737B">
        <w:rPr>
          <w:b/>
          <w:i/>
          <w:sz w:val="24"/>
          <w:szCs w:val="24"/>
        </w:rPr>
        <w:t>, приет с Решение № 583 от Протокол № 28/25.07.2025 г.</w:t>
      </w:r>
      <w:r w:rsidRPr="00BF737B">
        <w:rPr>
          <w:b/>
          <w:i/>
          <w:sz w:val="24"/>
          <w:szCs w:val="24"/>
          <w:lang w:val="en-US"/>
        </w:rPr>
        <w:t>)</w:t>
      </w:r>
      <w:r w:rsidRPr="00BF737B">
        <w:rPr>
          <w:b/>
          <w:i/>
          <w:sz w:val="24"/>
          <w:szCs w:val="24"/>
        </w:rPr>
        <w:t xml:space="preserve"> </w:t>
      </w:r>
      <w:r w:rsidRPr="00BF737B">
        <w:t>Съгласно §6, ал. 2 от Преходните и заключителни разпоредби на Закона за въвеждане на еврото в Република България, настоящата наредба влиза в сила от датата на въвеждане на еврото в България по реда на чл. 3 на Закона за въвеждане на еврото в Република България.</w:t>
      </w:r>
    </w:p>
    <w:p w:rsidR="0078479A" w:rsidRPr="00BF737B" w:rsidRDefault="0078479A" w:rsidP="0078479A">
      <w:pPr>
        <w:jc w:val="both"/>
        <w:rPr>
          <w:sz w:val="26"/>
          <w:szCs w:val="26"/>
        </w:rPr>
      </w:pPr>
    </w:p>
    <w:p w:rsidR="0078479A" w:rsidRPr="00BF737B" w:rsidRDefault="0078479A" w:rsidP="0078479A">
      <w:pPr>
        <w:pStyle w:val="a3"/>
        <w:ind w:left="0" w:firstLine="0"/>
        <w:jc w:val="both"/>
        <w:rPr>
          <w:b/>
          <w:i/>
          <w:sz w:val="24"/>
          <w:szCs w:val="24"/>
          <w:lang w:val="en-US"/>
        </w:rPr>
      </w:pPr>
      <w:r w:rsidRPr="00BF737B">
        <w:rPr>
          <w:b/>
        </w:rPr>
        <w:t>§7.</w:t>
      </w:r>
      <w:r w:rsidRPr="00BF737B">
        <w:t> </w:t>
      </w:r>
      <w:r w:rsidRPr="00BF737B">
        <w:rPr>
          <w:b/>
          <w:i/>
          <w:sz w:val="24"/>
          <w:szCs w:val="24"/>
          <w:lang w:val="en-US"/>
        </w:rPr>
        <w:t>(</w:t>
      </w:r>
      <w:proofErr w:type="gramStart"/>
      <w:r w:rsidRPr="00BF737B">
        <w:rPr>
          <w:b/>
          <w:i/>
          <w:sz w:val="24"/>
          <w:szCs w:val="24"/>
        </w:rPr>
        <w:t>нов</w:t>
      </w:r>
      <w:proofErr w:type="gramEnd"/>
      <w:r w:rsidRPr="00BF737B">
        <w:rPr>
          <w:b/>
          <w:i/>
          <w:sz w:val="24"/>
          <w:szCs w:val="24"/>
        </w:rPr>
        <w:t>, приет с Решение № 583 от Протокол № 28/25.07.2025 г.</w:t>
      </w:r>
      <w:r w:rsidRPr="00BF737B">
        <w:rPr>
          <w:b/>
          <w:i/>
          <w:sz w:val="24"/>
          <w:szCs w:val="24"/>
          <w:lang w:val="en-US"/>
        </w:rPr>
        <w:t>)</w:t>
      </w:r>
      <w:r w:rsidRPr="00BF737B">
        <w:rPr>
          <w:b/>
          <w:i/>
          <w:sz w:val="24"/>
          <w:szCs w:val="24"/>
        </w:rPr>
        <w:t xml:space="preserve"> </w:t>
      </w:r>
      <w:r w:rsidRPr="00BF737B">
        <w:rPr>
          <w:bCs/>
        </w:rPr>
        <w:t xml:space="preserve">Наредбата за изменение и допълнение на НАРЕДБА ЗА УСЛОВИЯТА И РЕДА ЗА УПРАЖНЯВАНЕ ПРАВАТА НА СОБСТВЕНОСТ В ТЪРГОВСКИ ДРУЖЕСТВА, УЧАСТИЕ В ГРАЖДАНСКИ ДРУЖЕСТВА И СКЛЮЧВАНЕТО НА ДОГОВОРИ ЗА СЪВМЕСТНА ДЕЙНОСТ ОТ </w:t>
      </w:r>
      <w:r w:rsidRPr="00BF737B">
        <w:rPr>
          <w:bCs/>
        </w:rPr>
        <w:lastRenderedPageBreak/>
        <w:t>ОБЩИНА БЕРКОВИЦА</w:t>
      </w:r>
      <w:r w:rsidRPr="00BF737B">
        <w:rPr>
          <w:b/>
          <w:bCs/>
        </w:rPr>
        <w:t xml:space="preserve"> </w:t>
      </w:r>
      <w:r w:rsidRPr="00BF737B">
        <w:t>е приета с Решение № 583 по Протокол № 28 на дата: 25.07.2025 г. на Общински съвет - Берковица и подлежи на публикуване на интернет сайта на Община Берковица.</w:t>
      </w:r>
    </w:p>
    <w:p w:rsidR="0078479A" w:rsidRPr="00BF737B" w:rsidRDefault="0078479A" w:rsidP="0078479A">
      <w:pPr>
        <w:jc w:val="both"/>
        <w:rPr>
          <w:sz w:val="26"/>
          <w:szCs w:val="26"/>
        </w:rPr>
      </w:pPr>
    </w:p>
    <w:p w:rsidR="0078479A" w:rsidRPr="00BF737B" w:rsidRDefault="0078479A" w:rsidP="0078479A">
      <w:pPr>
        <w:pStyle w:val="a3"/>
        <w:ind w:left="0" w:firstLine="0"/>
        <w:jc w:val="both"/>
        <w:rPr>
          <w:b/>
          <w:i/>
          <w:sz w:val="24"/>
          <w:szCs w:val="24"/>
          <w:lang w:val="en-US"/>
        </w:rPr>
      </w:pPr>
      <w:r w:rsidRPr="00BF737B">
        <w:rPr>
          <w:b/>
        </w:rPr>
        <w:t>§ 8.</w:t>
      </w:r>
      <w:r w:rsidRPr="00BF737B">
        <w:t xml:space="preserve"> </w:t>
      </w:r>
      <w:r w:rsidRPr="00BF737B">
        <w:rPr>
          <w:b/>
          <w:i/>
          <w:sz w:val="24"/>
          <w:szCs w:val="24"/>
          <w:lang w:val="en-US"/>
        </w:rPr>
        <w:t>(</w:t>
      </w:r>
      <w:proofErr w:type="gramStart"/>
      <w:r w:rsidRPr="00BF737B">
        <w:rPr>
          <w:b/>
          <w:i/>
          <w:sz w:val="24"/>
          <w:szCs w:val="24"/>
        </w:rPr>
        <w:t>нов</w:t>
      </w:r>
      <w:proofErr w:type="gramEnd"/>
      <w:r w:rsidRPr="00BF737B">
        <w:rPr>
          <w:b/>
          <w:i/>
          <w:sz w:val="24"/>
          <w:szCs w:val="24"/>
        </w:rPr>
        <w:t>, приет с Решение № 583 от Протокол № 28/25.07.2025 г.</w:t>
      </w:r>
      <w:r w:rsidRPr="00BF737B">
        <w:rPr>
          <w:b/>
          <w:i/>
          <w:sz w:val="24"/>
          <w:szCs w:val="24"/>
          <w:lang w:val="en-US"/>
        </w:rPr>
        <w:t>)</w:t>
      </w:r>
      <w:r w:rsidRPr="00BF737B">
        <w:rPr>
          <w:b/>
          <w:i/>
          <w:sz w:val="24"/>
          <w:szCs w:val="24"/>
        </w:rPr>
        <w:t xml:space="preserve"> </w:t>
      </w:r>
      <w:r w:rsidRPr="00BF737B">
        <w:t>Контрол по изпълнението на Наредбата се възлага на Кмета на община Берковица.</w:t>
      </w:r>
    </w:p>
    <w:bookmarkEnd w:id="0"/>
    <w:p w:rsidR="0078479A" w:rsidRPr="00E53263" w:rsidRDefault="0078479A">
      <w:pPr>
        <w:pStyle w:val="a3"/>
        <w:ind w:left="0" w:firstLine="0"/>
        <w:rPr>
          <w:sz w:val="28"/>
        </w:rPr>
      </w:pPr>
    </w:p>
    <w:sectPr w:rsidR="0078479A" w:rsidRPr="00E53263">
      <w:pgSz w:w="11910" w:h="16840"/>
      <w:pgMar w:top="900" w:right="1020" w:bottom="1200" w:left="1020" w:header="0" w:footer="1002" w:gutter="0"/>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16E3F" w:rsidRDefault="00916E3F">
      <w:r>
        <w:separator/>
      </w:r>
    </w:p>
  </w:endnote>
  <w:endnote w:type="continuationSeparator" w:id="0">
    <w:p w:rsidR="00916E3F" w:rsidRDefault="00916E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B2E3D" w:rsidRPr="000836CB" w:rsidRDefault="00FB2E3D" w:rsidP="00FB2E3D">
    <w:pPr>
      <w:pBdr>
        <w:top w:val="thinThickSmallGap" w:sz="24" w:space="1" w:color="622423"/>
      </w:pBdr>
      <w:tabs>
        <w:tab w:val="center" w:pos="4536"/>
        <w:tab w:val="right" w:pos="9072"/>
        <w:tab w:val="right" w:pos="9355"/>
      </w:tabs>
      <w:spacing w:after="160" w:line="259" w:lineRule="auto"/>
      <w:jc w:val="center"/>
      <w:rPr>
        <w:rFonts w:ascii="Cambria" w:eastAsia="Calibri" w:hAnsi="Cambria"/>
        <w:b/>
        <w:bCs/>
        <w:i/>
        <w:sz w:val="18"/>
        <w:szCs w:val="18"/>
      </w:rPr>
    </w:pPr>
    <w:r w:rsidRPr="000836CB">
      <w:rPr>
        <w:rFonts w:ascii="Cambria" w:eastAsia="Calibri" w:hAnsi="Cambria"/>
        <w:b/>
        <w:i/>
        <w:sz w:val="18"/>
        <w:szCs w:val="18"/>
      </w:rPr>
      <w:t xml:space="preserve">Наредба </w:t>
    </w:r>
    <w:r w:rsidRPr="000836CB">
      <w:rPr>
        <w:rFonts w:ascii="Cambria" w:eastAsia="Calibri" w:hAnsi="Cambria"/>
        <w:b/>
        <w:bCs/>
        <w:i/>
        <w:sz w:val="18"/>
        <w:szCs w:val="18"/>
      </w:rPr>
      <w:t>за у</w:t>
    </w:r>
    <w:r>
      <w:rPr>
        <w:rFonts w:ascii="Cambria" w:eastAsia="Calibri" w:hAnsi="Cambria"/>
        <w:b/>
        <w:bCs/>
        <w:i/>
        <w:sz w:val="18"/>
        <w:szCs w:val="18"/>
      </w:rPr>
      <w:t xml:space="preserve">словията и реда за </w:t>
    </w:r>
    <w:r w:rsidR="003A3A10">
      <w:rPr>
        <w:rFonts w:ascii="Cambria" w:eastAsia="Calibri" w:hAnsi="Cambria"/>
        <w:b/>
        <w:bCs/>
        <w:i/>
        <w:sz w:val="18"/>
        <w:szCs w:val="18"/>
      </w:rPr>
      <w:t>упражняване правата на собственост в търговските дружества и сключването на договори за съвместна дейност на Община Берковица</w:t>
    </w:r>
  </w:p>
  <w:p w:rsidR="00B90E9B" w:rsidRDefault="00B90E9B">
    <w:pPr>
      <w:pStyle w:val="a3"/>
      <w:spacing w:line="14" w:lineRule="auto"/>
      <w:ind w:left="0" w:firstLine="0"/>
      <w:rPr>
        <w:sz w:val="20"/>
      </w:rPr>
    </w:pPr>
    <w:r>
      <w:rPr>
        <w:noProof/>
        <w:lang w:bidi="ar-SA"/>
      </w:rPr>
      <mc:AlternateContent>
        <mc:Choice Requires="wps">
          <w:drawing>
            <wp:anchor distT="0" distB="0" distL="114300" distR="114300" simplePos="0" relativeHeight="251657728" behindDoc="1" locked="0" layoutInCell="1" allowOverlap="1">
              <wp:simplePos x="0" y="0"/>
              <wp:positionH relativeFrom="page">
                <wp:posOffset>6492875</wp:posOffset>
              </wp:positionH>
              <wp:positionV relativeFrom="page">
                <wp:posOffset>9916160</wp:posOffset>
              </wp:positionV>
              <wp:extent cx="194310" cy="165735"/>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31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90E9B" w:rsidRDefault="00B90E9B">
                          <w:pPr>
                            <w:spacing w:line="245" w:lineRule="exact"/>
                            <w:ind w:left="40"/>
                            <w:rPr>
                              <w:rFonts w:ascii="Calibri"/>
                            </w:rPr>
                          </w:pPr>
                          <w:r>
                            <w:fldChar w:fldCharType="begin"/>
                          </w:r>
                          <w:r>
                            <w:rPr>
                              <w:rFonts w:ascii="Calibri"/>
                            </w:rPr>
                            <w:instrText xml:space="preserve"> PAGE </w:instrText>
                          </w:r>
                          <w:r>
                            <w:fldChar w:fldCharType="separate"/>
                          </w:r>
                          <w:r w:rsidR="00BF737B">
                            <w:rPr>
                              <w:rFonts w:ascii="Calibri"/>
                              <w:noProof/>
                            </w:rPr>
                            <w:t>20</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511.25pt;margin-top:780.8pt;width:15.3pt;height:13.0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" filled="f" stroked="f">
              <v:textbox inset="0,0,0,0">
                <w:txbxContent>
                  <w:p w:rsidR="00B90E9B" w:rsidRDefault="00B90E9B">
                    <w:pPr>
                      <w:spacing w:line="245" w:lineRule="exact"/>
                      <w:ind w:left="40"/>
                      <w:rPr>
                        <w:rFonts w:ascii="Calibri"/>
                      </w:rPr>
                    </w:pPr>
                    <w:r>
                      <w:fldChar w:fldCharType="begin"/>
                    </w:r>
                    <w:r>
                      <w:rPr>
                        <w:rFonts w:ascii="Calibri"/>
                      </w:rPr>
                      <w:instrText xml:space="preserve"> PAGE </w:instrText>
                    </w:r>
                    <w:r>
                      <w:fldChar w:fldCharType="separate"/>
                    </w:r>
                    <w:r w:rsidR="00BF737B">
                      <w:rPr>
                        <w:rFonts w:ascii="Calibri"/>
                        <w:noProof/>
                      </w:rPr>
                      <w:t>20</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16E3F" w:rsidRDefault="00916E3F">
      <w:r>
        <w:separator/>
      </w:r>
    </w:p>
  </w:footnote>
  <w:footnote w:type="continuationSeparator" w:id="0">
    <w:p w:rsidR="00916E3F" w:rsidRDefault="00916E3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2302A" w:rsidRDefault="0042302A"/>
  <w:tbl>
    <w:tblPr>
      <w:tblW w:w="5000" w:type="pct"/>
      <w:tblBorders>
        <w:bottom w:val="single" w:sz="18" w:space="0" w:color="808080"/>
        <w:insideV w:val="single" w:sz="18" w:space="0" w:color="808080"/>
      </w:tblBorders>
      <w:tblCellMar>
        <w:top w:w="72" w:type="dxa"/>
        <w:left w:w="115" w:type="dxa"/>
        <w:bottom w:w="72" w:type="dxa"/>
        <w:right w:w="115" w:type="dxa"/>
      </w:tblCellMar>
      <w:tblLook w:val="04A0" w:firstRow="1" w:lastRow="0" w:firstColumn="1" w:lastColumn="0" w:noHBand="0" w:noVBand="1"/>
    </w:tblPr>
    <w:tblGrid>
      <w:gridCol w:w="7655"/>
      <w:gridCol w:w="2215"/>
    </w:tblGrid>
    <w:tr w:rsidR="005065AA" w:rsidTr="002F6061">
      <w:trPr>
        <w:trHeight w:val="288"/>
      </w:trPr>
      <w:tc>
        <w:tcPr>
          <w:tcW w:w="7655" w:type="dxa"/>
          <w:tcBorders>
            <w:top w:val="nil"/>
            <w:left w:val="nil"/>
            <w:bottom w:val="single" w:sz="18" w:space="0" w:color="808080"/>
            <w:right w:val="single" w:sz="18" w:space="0" w:color="808080"/>
          </w:tcBorders>
          <w:hideMark/>
        </w:tcPr>
        <w:p w:rsidR="005065AA" w:rsidRDefault="005065AA" w:rsidP="005065AA">
          <w:pPr>
            <w:pStyle w:val="a5"/>
            <w:jc w:val="right"/>
            <w:rPr>
              <w:b/>
              <w:i/>
              <w:sz w:val="20"/>
            </w:rPr>
          </w:pPr>
          <w:proofErr w:type="spellStart"/>
          <w:r w:rsidRPr="00170FE9">
            <w:rPr>
              <w:b/>
              <w:i/>
              <w:sz w:val="20"/>
            </w:rPr>
            <w:t>Приета</w:t>
          </w:r>
          <w:proofErr w:type="spellEnd"/>
          <w:r w:rsidRPr="00170FE9">
            <w:rPr>
              <w:b/>
              <w:i/>
              <w:sz w:val="20"/>
            </w:rPr>
            <w:t xml:space="preserve"> с </w:t>
          </w:r>
          <w:proofErr w:type="spellStart"/>
          <w:r w:rsidRPr="00170FE9">
            <w:rPr>
              <w:b/>
              <w:i/>
              <w:sz w:val="20"/>
            </w:rPr>
            <w:t>Решение</w:t>
          </w:r>
          <w:proofErr w:type="spellEnd"/>
          <w:r w:rsidRPr="00170FE9">
            <w:rPr>
              <w:b/>
              <w:i/>
              <w:sz w:val="20"/>
            </w:rPr>
            <w:t xml:space="preserve"> № </w:t>
          </w:r>
          <w:r>
            <w:rPr>
              <w:b/>
              <w:i/>
              <w:sz w:val="20"/>
              <w:lang w:val="bg-BG"/>
            </w:rPr>
            <w:t>445</w:t>
          </w:r>
          <w:r w:rsidRPr="00170FE9">
            <w:rPr>
              <w:b/>
              <w:i/>
              <w:sz w:val="20"/>
            </w:rPr>
            <w:t xml:space="preserve"> </w:t>
          </w:r>
          <w:proofErr w:type="spellStart"/>
          <w:r w:rsidRPr="00170FE9">
            <w:rPr>
              <w:b/>
              <w:i/>
              <w:sz w:val="20"/>
            </w:rPr>
            <w:t>от</w:t>
          </w:r>
          <w:proofErr w:type="spellEnd"/>
          <w:r w:rsidRPr="00170FE9">
            <w:rPr>
              <w:b/>
              <w:i/>
              <w:sz w:val="20"/>
            </w:rPr>
            <w:t xml:space="preserve"> </w:t>
          </w:r>
          <w:proofErr w:type="spellStart"/>
          <w:r w:rsidRPr="00170FE9">
            <w:rPr>
              <w:b/>
              <w:i/>
              <w:sz w:val="20"/>
            </w:rPr>
            <w:t>Протокол</w:t>
          </w:r>
          <w:proofErr w:type="spellEnd"/>
          <w:r w:rsidRPr="00170FE9">
            <w:rPr>
              <w:b/>
              <w:i/>
              <w:sz w:val="20"/>
            </w:rPr>
            <w:t xml:space="preserve"> № </w:t>
          </w:r>
          <w:r>
            <w:rPr>
              <w:b/>
              <w:i/>
              <w:sz w:val="20"/>
              <w:lang w:val="bg-BG"/>
            </w:rPr>
            <w:t>22/30</w:t>
          </w:r>
          <w:r>
            <w:rPr>
              <w:b/>
              <w:i/>
              <w:sz w:val="20"/>
            </w:rPr>
            <w:t>.10</w:t>
          </w:r>
          <w:r w:rsidRPr="00170FE9">
            <w:rPr>
              <w:b/>
              <w:i/>
              <w:sz w:val="20"/>
            </w:rPr>
            <w:t>.20</w:t>
          </w:r>
          <w:r>
            <w:rPr>
              <w:b/>
              <w:i/>
              <w:sz w:val="20"/>
              <w:lang w:val="bg-BG"/>
            </w:rPr>
            <w:t>20</w:t>
          </w:r>
          <w:r w:rsidRPr="00170FE9">
            <w:rPr>
              <w:b/>
              <w:i/>
              <w:sz w:val="20"/>
            </w:rPr>
            <w:t xml:space="preserve"> г.</w:t>
          </w:r>
        </w:p>
        <w:p w:rsidR="002F6061" w:rsidRDefault="002F6061" w:rsidP="005065AA">
          <w:pPr>
            <w:pStyle w:val="a5"/>
            <w:jc w:val="right"/>
            <w:rPr>
              <w:b/>
              <w:i/>
              <w:sz w:val="20"/>
            </w:rPr>
          </w:pPr>
          <w:r>
            <w:rPr>
              <w:b/>
              <w:i/>
              <w:sz w:val="20"/>
              <w:lang w:val="bg-BG"/>
            </w:rPr>
            <w:t>Изменена и допълнена</w:t>
          </w:r>
          <w:r w:rsidRPr="00170FE9">
            <w:rPr>
              <w:b/>
              <w:i/>
              <w:sz w:val="20"/>
            </w:rPr>
            <w:t xml:space="preserve"> с </w:t>
          </w:r>
          <w:proofErr w:type="spellStart"/>
          <w:r w:rsidRPr="00170FE9">
            <w:rPr>
              <w:b/>
              <w:i/>
              <w:sz w:val="20"/>
            </w:rPr>
            <w:t>Решение</w:t>
          </w:r>
          <w:proofErr w:type="spellEnd"/>
          <w:r w:rsidRPr="00170FE9">
            <w:rPr>
              <w:b/>
              <w:i/>
              <w:sz w:val="20"/>
            </w:rPr>
            <w:t xml:space="preserve"> № </w:t>
          </w:r>
          <w:r>
            <w:rPr>
              <w:b/>
              <w:i/>
              <w:sz w:val="20"/>
              <w:lang w:val="bg-BG"/>
            </w:rPr>
            <w:t>1128</w:t>
          </w:r>
          <w:r w:rsidRPr="00170FE9">
            <w:rPr>
              <w:b/>
              <w:i/>
              <w:sz w:val="20"/>
            </w:rPr>
            <w:t xml:space="preserve"> </w:t>
          </w:r>
          <w:proofErr w:type="spellStart"/>
          <w:r w:rsidRPr="00170FE9">
            <w:rPr>
              <w:b/>
              <w:i/>
              <w:sz w:val="20"/>
            </w:rPr>
            <w:t>от</w:t>
          </w:r>
          <w:proofErr w:type="spellEnd"/>
          <w:r w:rsidRPr="00170FE9">
            <w:rPr>
              <w:b/>
              <w:i/>
              <w:sz w:val="20"/>
            </w:rPr>
            <w:t xml:space="preserve"> </w:t>
          </w:r>
          <w:proofErr w:type="spellStart"/>
          <w:r w:rsidRPr="00170FE9">
            <w:rPr>
              <w:b/>
              <w:i/>
              <w:sz w:val="20"/>
            </w:rPr>
            <w:t>Протокол</w:t>
          </w:r>
          <w:proofErr w:type="spellEnd"/>
          <w:r w:rsidRPr="00170FE9">
            <w:rPr>
              <w:b/>
              <w:i/>
              <w:sz w:val="20"/>
            </w:rPr>
            <w:t xml:space="preserve"> № </w:t>
          </w:r>
          <w:r>
            <w:rPr>
              <w:b/>
              <w:i/>
              <w:sz w:val="20"/>
              <w:lang w:val="bg-BG"/>
            </w:rPr>
            <w:t>53/29</w:t>
          </w:r>
          <w:r>
            <w:rPr>
              <w:b/>
              <w:i/>
              <w:sz w:val="20"/>
            </w:rPr>
            <w:t>.07</w:t>
          </w:r>
          <w:r w:rsidRPr="00170FE9">
            <w:rPr>
              <w:b/>
              <w:i/>
              <w:sz w:val="20"/>
            </w:rPr>
            <w:t>.20</w:t>
          </w:r>
          <w:r>
            <w:rPr>
              <w:b/>
              <w:i/>
              <w:sz w:val="20"/>
              <w:lang w:val="bg-BG"/>
            </w:rPr>
            <w:t>22</w:t>
          </w:r>
          <w:r w:rsidRPr="00170FE9">
            <w:rPr>
              <w:b/>
              <w:i/>
              <w:sz w:val="20"/>
            </w:rPr>
            <w:t xml:space="preserve"> г.</w:t>
          </w:r>
        </w:p>
        <w:p w:rsidR="00464873" w:rsidRDefault="00464873" w:rsidP="00464873">
          <w:pPr>
            <w:pStyle w:val="a5"/>
            <w:jc w:val="right"/>
            <w:rPr>
              <w:b/>
              <w:i/>
              <w:sz w:val="20"/>
            </w:rPr>
          </w:pPr>
          <w:r>
            <w:rPr>
              <w:b/>
              <w:i/>
              <w:sz w:val="20"/>
              <w:lang w:val="bg-BG"/>
            </w:rPr>
            <w:t>Изменена и допълнена</w:t>
          </w:r>
          <w:r w:rsidRPr="00170FE9">
            <w:rPr>
              <w:b/>
              <w:i/>
              <w:sz w:val="20"/>
            </w:rPr>
            <w:t xml:space="preserve"> с </w:t>
          </w:r>
          <w:proofErr w:type="spellStart"/>
          <w:r w:rsidRPr="00170FE9">
            <w:rPr>
              <w:b/>
              <w:i/>
              <w:sz w:val="20"/>
            </w:rPr>
            <w:t>Решение</w:t>
          </w:r>
          <w:proofErr w:type="spellEnd"/>
          <w:r w:rsidRPr="00170FE9">
            <w:rPr>
              <w:b/>
              <w:i/>
              <w:sz w:val="20"/>
            </w:rPr>
            <w:t xml:space="preserve"> № </w:t>
          </w:r>
          <w:r>
            <w:rPr>
              <w:b/>
              <w:i/>
              <w:sz w:val="20"/>
              <w:lang w:val="bg-BG"/>
            </w:rPr>
            <w:t>1563</w:t>
          </w:r>
          <w:r w:rsidRPr="00170FE9">
            <w:rPr>
              <w:b/>
              <w:i/>
              <w:sz w:val="20"/>
            </w:rPr>
            <w:t xml:space="preserve"> </w:t>
          </w:r>
          <w:proofErr w:type="spellStart"/>
          <w:r w:rsidRPr="00170FE9">
            <w:rPr>
              <w:b/>
              <w:i/>
              <w:sz w:val="20"/>
            </w:rPr>
            <w:t>от</w:t>
          </w:r>
          <w:proofErr w:type="spellEnd"/>
          <w:r w:rsidRPr="00170FE9">
            <w:rPr>
              <w:b/>
              <w:i/>
              <w:sz w:val="20"/>
            </w:rPr>
            <w:t xml:space="preserve"> </w:t>
          </w:r>
          <w:proofErr w:type="spellStart"/>
          <w:r w:rsidRPr="00170FE9">
            <w:rPr>
              <w:b/>
              <w:i/>
              <w:sz w:val="20"/>
            </w:rPr>
            <w:t>Протокол</w:t>
          </w:r>
          <w:proofErr w:type="spellEnd"/>
          <w:r w:rsidRPr="00170FE9">
            <w:rPr>
              <w:b/>
              <w:i/>
              <w:sz w:val="20"/>
            </w:rPr>
            <w:t xml:space="preserve"> № </w:t>
          </w:r>
          <w:r>
            <w:rPr>
              <w:b/>
              <w:i/>
              <w:sz w:val="20"/>
              <w:lang w:val="bg-BG"/>
            </w:rPr>
            <w:t>75/13</w:t>
          </w:r>
          <w:r>
            <w:rPr>
              <w:b/>
              <w:i/>
              <w:sz w:val="20"/>
            </w:rPr>
            <w:t>.09</w:t>
          </w:r>
          <w:r w:rsidRPr="00170FE9">
            <w:rPr>
              <w:b/>
              <w:i/>
              <w:sz w:val="20"/>
            </w:rPr>
            <w:t>.20</w:t>
          </w:r>
          <w:r>
            <w:rPr>
              <w:b/>
              <w:i/>
              <w:sz w:val="20"/>
              <w:lang w:val="bg-BG"/>
            </w:rPr>
            <w:t>23</w:t>
          </w:r>
          <w:r w:rsidRPr="00170FE9">
            <w:rPr>
              <w:b/>
              <w:i/>
              <w:sz w:val="20"/>
            </w:rPr>
            <w:t xml:space="preserve"> г.</w:t>
          </w:r>
        </w:p>
        <w:p w:rsidR="002400D1" w:rsidRPr="00464873" w:rsidRDefault="002400D1" w:rsidP="00464873">
          <w:pPr>
            <w:pStyle w:val="a5"/>
            <w:jc w:val="right"/>
            <w:rPr>
              <w:b/>
              <w:i/>
              <w:sz w:val="20"/>
            </w:rPr>
          </w:pPr>
          <w:r w:rsidRPr="00BF737B">
            <w:rPr>
              <w:b/>
              <w:i/>
              <w:sz w:val="20"/>
              <w:lang w:val="bg-BG"/>
            </w:rPr>
            <w:t>Изменена и допълнена</w:t>
          </w:r>
          <w:r w:rsidRPr="00BF737B">
            <w:rPr>
              <w:b/>
              <w:i/>
              <w:sz w:val="20"/>
            </w:rPr>
            <w:t xml:space="preserve"> с </w:t>
          </w:r>
          <w:proofErr w:type="spellStart"/>
          <w:r w:rsidRPr="00BF737B">
            <w:rPr>
              <w:b/>
              <w:i/>
              <w:sz w:val="20"/>
            </w:rPr>
            <w:t>Решение</w:t>
          </w:r>
          <w:proofErr w:type="spellEnd"/>
          <w:r w:rsidRPr="00BF737B">
            <w:rPr>
              <w:b/>
              <w:i/>
              <w:sz w:val="20"/>
            </w:rPr>
            <w:t xml:space="preserve"> № </w:t>
          </w:r>
          <w:r w:rsidRPr="00BF737B">
            <w:rPr>
              <w:b/>
              <w:i/>
              <w:sz w:val="20"/>
              <w:lang w:val="bg-BG"/>
            </w:rPr>
            <w:t>583</w:t>
          </w:r>
          <w:r w:rsidRPr="00BF737B">
            <w:rPr>
              <w:b/>
              <w:i/>
              <w:sz w:val="20"/>
            </w:rPr>
            <w:t xml:space="preserve"> </w:t>
          </w:r>
          <w:proofErr w:type="spellStart"/>
          <w:r w:rsidRPr="00BF737B">
            <w:rPr>
              <w:b/>
              <w:i/>
              <w:sz w:val="20"/>
            </w:rPr>
            <w:t>от</w:t>
          </w:r>
          <w:proofErr w:type="spellEnd"/>
          <w:r w:rsidRPr="00BF737B">
            <w:rPr>
              <w:b/>
              <w:i/>
              <w:sz w:val="20"/>
            </w:rPr>
            <w:t xml:space="preserve"> </w:t>
          </w:r>
          <w:proofErr w:type="spellStart"/>
          <w:r w:rsidRPr="00BF737B">
            <w:rPr>
              <w:b/>
              <w:i/>
              <w:sz w:val="20"/>
            </w:rPr>
            <w:t>Протокол</w:t>
          </w:r>
          <w:proofErr w:type="spellEnd"/>
          <w:r w:rsidRPr="00BF737B">
            <w:rPr>
              <w:b/>
              <w:i/>
              <w:sz w:val="20"/>
            </w:rPr>
            <w:t xml:space="preserve"> № </w:t>
          </w:r>
          <w:r w:rsidRPr="00BF737B">
            <w:rPr>
              <w:b/>
              <w:i/>
              <w:sz w:val="20"/>
              <w:lang w:val="bg-BG"/>
            </w:rPr>
            <w:t>28/25</w:t>
          </w:r>
          <w:r w:rsidRPr="00BF737B">
            <w:rPr>
              <w:b/>
              <w:i/>
              <w:sz w:val="20"/>
            </w:rPr>
            <w:t>.07.20</w:t>
          </w:r>
          <w:r w:rsidRPr="00BF737B">
            <w:rPr>
              <w:b/>
              <w:i/>
              <w:sz w:val="20"/>
              <w:lang w:val="bg-BG"/>
            </w:rPr>
            <w:t>25</w:t>
          </w:r>
          <w:r w:rsidRPr="00BF737B">
            <w:rPr>
              <w:b/>
              <w:i/>
              <w:sz w:val="20"/>
            </w:rPr>
            <w:t xml:space="preserve"> г.</w:t>
          </w:r>
        </w:p>
      </w:tc>
      <w:tc>
        <w:tcPr>
          <w:tcW w:w="2215" w:type="dxa"/>
          <w:tcBorders>
            <w:top w:val="nil"/>
            <w:left w:val="single" w:sz="18" w:space="0" w:color="808080"/>
            <w:bottom w:val="single" w:sz="18" w:space="0" w:color="808080"/>
            <w:right w:val="nil"/>
          </w:tcBorders>
          <w:hideMark/>
        </w:tcPr>
        <w:p w:rsidR="005065AA" w:rsidRPr="00170FE9" w:rsidRDefault="005065AA" w:rsidP="005065AA">
          <w:pPr>
            <w:pStyle w:val="a5"/>
            <w:rPr>
              <w:b/>
              <w:bCs/>
              <w:i/>
              <w:color w:val="4F81BD"/>
              <w:sz w:val="20"/>
            </w:rPr>
          </w:pPr>
          <w:r>
            <w:rPr>
              <w:b/>
              <w:bCs/>
              <w:i/>
              <w:sz w:val="20"/>
            </w:rPr>
            <w:t xml:space="preserve">Общински съвет - </w:t>
          </w:r>
          <w:r w:rsidRPr="00170FE9">
            <w:rPr>
              <w:b/>
              <w:bCs/>
              <w:i/>
              <w:sz w:val="20"/>
            </w:rPr>
            <w:t>Берковица</w:t>
          </w:r>
        </w:p>
      </w:tc>
    </w:tr>
  </w:tbl>
  <w:p w:rsidR="005065AA" w:rsidRPr="005065AA" w:rsidRDefault="005065AA" w:rsidP="005065AA">
    <w:pPr>
      <w:pStyle w:val="a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1D1442"/>
    <w:multiLevelType w:val="hybridMultilevel"/>
    <w:tmpl w:val="BDFE5936"/>
    <w:lvl w:ilvl="0" w:tplc="F23EBAEA">
      <w:start w:val="2"/>
      <w:numFmt w:val="decimal"/>
      <w:lvlText w:val="(%1)"/>
      <w:lvlJc w:val="left"/>
      <w:pPr>
        <w:ind w:left="113" w:hanging="380"/>
      </w:pPr>
      <w:rPr>
        <w:rFonts w:ascii="Times New Roman" w:eastAsia="Times New Roman" w:hAnsi="Times New Roman" w:cs="Times New Roman" w:hint="default"/>
        <w:w w:val="99"/>
        <w:sz w:val="26"/>
        <w:szCs w:val="26"/>
        <w:lang w:val="bg-BG" w:eastAsia="bg-BG" w:bidi="bg-BG"/>
      </w:rPr>
    </w:lvl>
    <w:lvl w:ilvl="1" w:tplc="448AACC8">
      <w:numFmt w:val="bullet"/>
      <w:lvlText w:val="•"/>
      <w:lvlJc w:val="left"/>
      <w:pPr>
        <w:ind w:left="1094" w:hanging="380"/>
      </w:pPr>
      <w:rPr>
        <w:rFonts w:hint="default"/>
        <w:lang w:val="bg-BG" w:eastAsia="bg-BG" w:bidi="bg-BG"/>
      </w:rPr>
    </w:lvl>
    <w:lvl w:ilvl="2" w:tplc="F6A0E77A">
      <w:numFmt w:val="bullet"/>
      <w:lvlText w:val="•"/>
      <w:lvlJc w:val="left"/>
      <w:pPr>
        <w:ind w:left="2069" w:hanging="380"/>
      </w:pPr>
      <w:rPr>
        <w:rFonts w:hint="default"/>
        <w:lang w:val="bg-BG" w:eastAsia="bg-BG" w:bidi="bg-BG"/>
      </w:rPr>
    </w:lvl>
    <w:lvl w:ilvl="3" w:tplc="C6984158">
      <w:numFmt w:val="bullet"/>
      <w:lvlText w:val="•"/>
      <w:lvlJc w:val="left"/>
      <w:pPr>
        <w:ind w:left="3043" w:hanging="380"/>
      </w:pPr>
      <w:rPr>
        <w:rFonts w:hint="default"/>
        <w:lang w:val="bg-BG" w:eastAsia="bg-BG" w:bidi="bg-BG"/>
      </w:rPr>
    </w:lvl>
    <w:lvl w:ilvl="4" w:tplc="4C8C1BA2">
      <w:numFmt w:val="bullet"/>
      <w:lvlText w:val="•"/>
      <w:lvlJc w:val="left"/>
      <w:pPr>
        <w:ind w:left="4018" w:hanging="380"/>
      </w:pPr>
      <w:rPr>
        <w:rFonts w:hint="default"/>
        <w:lang w:val="bg-BG" w:eastAsia="bg-BG" w:bidi="bg-BG"/>
      </w:rPr>
    </w:lvl>
    <w:lvl w:ilvl="5" w:tplc="70F01770">
      <w:numFmt w:val="bullet"/>
      <w:lvlText w:val="•"/>
      <w:lvlJc w:val="left"/>
      <w:pPr>
        <w:ind w:left="4993" w:hanging="380"/>
      </w:pPr>
      <w:rPr>
        <w:rFonts w:hint="default"/>
        <w:lang w:val="bg-BG" w:eastAsia="bg-BG" w:bidi="bg-BG"/>
      </w:rPr>
    </w:lvl>
    <w:lvl w:ilvl="6" w:tplc="9888254C">
      <w:numFmt w:val="bullet"/>
      <w:lvlText w:val="•"/>
      <w:lvlJc w:val="left"/>
      <w:pPr>
        <w:ind w:left="5967" w:hanging="380"/>
      </w:pPr>
      <w:rPr>
        <w:rFonts w:hint="default"/>
        <w:lang w:val="bg-BG" w:eastAsia="bg-BG" w:bidi="bg-BG"/>
      </w:rPr>
    </w:lvl>
    <w:lvl w:ilvl="7" w:tplc="24C2B2AC">
      <w:numFmt w:val="bullet"/>
      <w:lvlText w:val="•"/>
      <w:lvlJc w:val="left"/>
      <w:pPr>
        <w:ind w:left="6942" w:hanging="380"/>
      </w:pPr>
      <w:rPr>
        <w:rFonts w:hint="default"/>
        <w:lang w:val="bg-BG" w:eastAsia="bg-BG" w:bidi="bg-BG"/>
      </w:rPr>
    </w:lvl>
    <w:lvl w:ilvl="8" w:tplc="F9A4A092">
      <w:numFmt w:val="bullet"/>
      <w:lvlText w:val="•"/>
      <w:lvlJc w:val="left"/>
      <w:pPr>
        <w:ind w:left="7917" w:hanging="380"/>
      </w:pPr>
      <w:rPr>
        <w:rFonts w:hint="default"/>
        <w:lang w:val="bg-BG" w:eastAsia="bg-BG" w:bidi="bg-BG"/>
      </w:rPr>
    </w:lvl>
  </w:abstractNum>
  <w:abstractNum w:abstractNumId="1" w15:restartNumberingAfterBreak="0">
    <w:nsid w:val="02E70542"/>
    <w:multiLevelType w:val="hybridMultilevel"/>
    <w:tmpl w:val="DEF269E4"/>
    <w:lvl w:ilvl="0" w:tplc="C1A68B82">
      <w:start w:val="2"/>
      <w:numFmt w:val="decimal"/>
      <w:lvlText w:val="(%1)"/>
      <w:lvlJc w:val="left"/>
      <w:pPr>
        <w:ind w:left="1329" w:hanging="368"/>
      </w:pPr>
      <w:rPr>
        <w:rFonts w:ascii="Times New Roman" w:eastAsia="Times New Roman" w:hAnsi="Times New Roman" w:cs="Times New Roman" w:hint="default"/>
        <w:w w:val="99"/>
        <w:sz w:val="26"/>
        <w:szCs w:val="26"/>
        <w:lang w:val="bg-BG" w:eastAsia="bg-BG" w:bidi="bg-BG"/>
      </w:rPr>
    </w:lvl>
    <w:lvl w:ilvl="1" w:tplc="99A26404">
      <w:numFmt w:val="bullet"/>
      <w:lvlText w:val="•"/>
      <w:lvlJc w:val="left"/>
      <w:pPr>
        <w:ind w:left="2174" w:hanging="368"/>
      </w:pPr>
      <w:rPr>
        <w:rFonts w:hint="default"/>
        <w:lang w:val="bg-BG" w:eastAsia="bg-BG" w:bidi="bg-BG"/>
      </w:rPr>
    </w:lvl>
    <w:lvl w:ilvl="2" w:tplc="7618D530">
      <w:numFmt w:val="bullet"/>
      <w:lvlText w:val="•"/>
      <w:lvlJc w:val="left"/>
      <w:pPr>
        <w:ind w:left="3029" w:hanging="368"/>
      </w:pPr>
      <w:rPr>
        <w:rFonts w:hint="default"/>
        <w:lang w:val="bg-BG" w:eastAsia="bg-BG" w:bidi="bg-BG"/>
      </w:rPr>
    </w:lvl>
    <w:lvl w:ilvl="3" w:tplc="2D5C7F08">
      <w:numFmt w:val="bullet"/>
      <w:lvlText w:val="•"/>
      <w:lvlJc w:val="left"/>
      <w:pPr>
        <w:ind w:left="3883" w:hanging="368"/>
      </w:pPr>
      <w:rPr>
        <w:rFonts w:hint="default"/>
        <w:lang w:val="bg-BG" w:eastAsia="bg-BG" w:bidi="bg-BG"/>
      </w:rPr>
    </w:lvl>
    <w:lvl w:ilvl="4" w:tplc="EDF8CDD2">
      <w:numFmt w:val="bullet"/>
      <w:lvlText w:val="•"/>
      <w:lvlJc w:val="left"/>
      <w:pPr>
        <w:ind w:left="4738" w:hanging="368"/>
      </w:pPr>
      <w:rPr>
        <w:rFonts w:hint="default"/>
        <w:lang w:val="bg-BG" w:eastAsia="bg-BG" w:bidi="bg-BG"/>
      </w:rPr>
    </w:lvl>
    <w:lvl w:ilvl="5" w:tplc="AA1808FA">
      <w:numFmt w:val="bullet"/>
      <w:lvlText w:val="•"/>
      <w:lvlJc w:val="left"/>
      <w:pPr>
        <w:ind w:left="5593" w:hanging="368"/>
      </w:pPr>
      <w:rPr>
        <w:rFonts w:hint="default"/>
        <w:lang w:val="bg-BG" w:eastAsia="bg-BG" w:bidi="bg-BG"/>
      </w:rPr>
    </w:lvl>
    <w:lvl w:ilvl="6" w:tplc="E242B5BC">
      <w:numFmt w:val="bullet"/>
      <w:lvlText w:val="•"/>
      <w:lvlJc w:val="left"/>
      <w:pPr>
        <w:ind w:left="6447" w:hanging="368"/>
      </w:pPr>
      <w:rPr>
        <w:rFonts w:hint="default"/>
        <w:lang w:val="bg-BG" w:eastAsia="bg-BG" w:bidi="bg-BG"/>
      </w:rPr>
    </w:lvl>
    <w:lvl w:ilvl="7" w:tplc="62304AF6">
      <w:numFmt w:val="bullet"/>
      <w:lvlText w:val="•"/>
      <w:lvlJc w:val="left"/>
      <w:pPr>
        <w:ind w:left="7302" w:hanging="368"/>
      </w:pPr>
      <w:rPr>
        <w:rFonts w:hint="default"/>
        <w:lang w:val="bg-BG" w:eastAsia="bg-BG" w:bidi="bg-BG"/>
      </w:rPr>
    </w:lvl>
    <w:lvl w:ilvl="8" w:tplc="26528644">
      <w:numFmt w:val="bullet"/>
      <w:lvlText w:val="•"/>
      <w:lvlJc w:val="left"/>
      <w:pPr>
        <w:ind w:left="8157" w:hanging="368"/>
      </w:pPr>
      <w:rPr>
        <w:rFonts w:hint="default"/>
        <w:lang w:val="bg-BG" w:eastAsia="bg-BG" w:bidi="bg-BG"/>
      </w:rPr>
    </w:lvl>
  </w:abstractNum>
  <w:abstractNum w:abstractNumId="2" w15:restartNumberingAfterBreak="0">
    <w:nsid w:val="04403E63"/>
    <w:multiLevelType w:val="hybridMultilevel"/>
    <w:tmpl w:val="3326911C"/>
    <w:lvl w:ilvl="0" w:tplc="5F222B1E">
      <w:start w:val="1"/>
      <w:numFmt w:val="decimal"/>
      <w:lvlText w:val="%1."/>
      <w:lvlJc w:val="left"/>
      <w:pPr>
        <w:ind w:left="1222" w:hanging="260"/>
      </w:pPr>
      <w:rPr>
        <w:rFonts w:ascii="Times New Roman" w:eastAsia="Times New Roman" w:hAnsi="Times New Roman" w:cs="Times New Roman" w:hint="default"/>
        <w:w w:val="99"/>
        <w:sz w:val="26"/>
        <w:szCs w:val="26"/>
        <w:lang w:val="bg-BG" w:eastAsia="bg-BG" w:bidi="bg-BG"/>
      </w:rPr>
    </w:lvl>
    <w:lvl w:ilvl="1" w:tplc="904C53D2">
      <w:numFmt w:val="bullet"/>
      <w:lvlText w:val="•"/>
      <w:lvlJc w:val="left"/>
      <w:pPr>
        <w:ind w:left="2084" w:hanging="260"/>
      </w:pPr>
      <w:rPr>
        <w:rFonts w:hint="default"/>
        <w:lang w:val="bg-BG" w:eastAsia="bg-BG" w:bidi="bg-BG"/>
      </w:rPr>
    </w:lvl>
    <w:lvl w:ilvl="2" w:tplc="FB489BF6">
      <w:numFmt w:val="bullet"/>
      <w:lvlText w:val="•"/>
      <w:lvlJc w:val="left"/>
      <w:pPr>
        <w:ind w:left="2949" w:hanging="260"/>
      </w:pPr>
      <w:rPr>
        <w:rFonts w:hint="default"/>
        <w:lang w:val="bg-BG" w:eastAsia="bg-BG" w:bidi="bg-BG"/>
      </w:rPr>
    </w:lvl>
    <w:lvl w:ilvl="3" w:tplc="C9463922">
      <w:numFmt w:val="bullet"/>
      <w:lvlText w:val="•"/>
      <w:lvlJc w:val="left"/>
      <w:pPr>
        <w:ind w:left="3813" w:hanging="260"/>
      </w:pPr>
      <w:rPr>
        <w:rFonts w:hint="default"/>
        <w:lang w:val="bg-BG" w:eastAsia="bg-BG" w:bidi="bg-BG"/>
      </w:rPr>
    </w:lvl>
    <w:lvl w:ilvl="4" w:tplc="1E1C9D3A">
      <w:numFmt w:val="bullet"/>
      <w:lvlText w:val="•"/>
      <w:lvlJc w:val="left"/>
      <w:pPr>
        <w:ind w:left="4678" w:hanging="260"/>
      </w:pPr>
      <w:rPr>
        <w:rFonts w:hint="default"/>
        <w:lang w:val="bg-BG" w:eastAsia="bg-BG" w:bidi="bg-BG"/>
      </w:rPr>
    </w:lvl>
    <w:lvl w:ilvl="5" w:tplc="6288585E">
      <w:numFmt w:val="bullet"/>
      <w:lvlText w:val="•"/>
      <w:lvlJc w:val="left"/>
      <w:pPr>
        <w:ind w:left="5543" w:hanging="260"/>
      </w:pPr>
      <w:rPr>
        <w:rFonts w:hint="default"/>
        <w:lang w:val="bg-BG" w:eastAsia="bg-BG" w:bidi="bg-BG"/>
      </w:rPr>
    </w:lvl>
    <w:lvl w:ilvl="6" w:tplc="9A1C9068">
      <w:numFmt w:val="bullet"/>
      <w:lvlText w:val="•"/>
      <w:lvlJc w:val="left"/>
      <w:pPr>
        <w:ind w:left="6407" w:hanging="260"/>
      </w:pPr>
      <w:rPr>
        <w:rFonts w:hint="default"/>
        <w:lang w:val="bg-BG" w:eastAsia="bg-BG" w:bidi="bg-BG"/>
      </w:rPr>
    </w:lvl>
    <w:lvl w:ilvl="7" w:tplc="654437AE">
      <w:numFmt w:val="bullet"/>
      <w:lvlText w:val="•"/>
      <w:lvlJc w:val="left"/>
      <w:pPr>
        <w:ind w:left="7272" w:hanging="260"/>
      </w:pPr>
      <w:rPr>
        <w:rFonts w:hint="default"/>
        <w:lang w:val="bg-BG" w:eastAsia="bg-BG" w:bidi="bg-BG"/>
      </w:rPr>
    </w:lvl>
    <w:lvl w:ilvl="8" w:tplc="7402FB84">
      <w:numFmt w:val="bullet"/>
      <w:lvlText w:val="•"/>
      <w:lvlJc w:val="left"/>
      <w:pPr>
        <w:ind w:left="8137" w:hanging="260"/>
      </w:pPr>
      <w:rPr>
        <w:rFonts w:hint="default"/>
        <w:lang w:val="bg-BG" w:eastAsia="bg-BG" w:bidi="bg-BG"/>
      </w:rPr>
    </w:lvl>
  </w:abstractNum>
  <w:abstractNum w:abstractNumId="3" w15:restartNumberingAfterBreak="0">
    <w:nsid w:val="060C22D0"/>
    <w:multiLevelType w:val="hybridMultilevel"/>
    <w:tmpl w:val="98F45E98"/>
    <w:lvl w:ilvl="0" w:tplc="407C5594">
      <w:start w:val="2"/>
      <w:numFmt w:val="decimal"/>
      <w:lvlText w:val="(%1)"/>
      <w:lvlJc w:val="left"/>
      <w:pPr>
        <w:ind w:left="113" w:hanging="365"/>
      </w:pPr>
      <w:rPr>
        <w:rFonts w:ascii="Times New Roman" w:eastAsia="Times New Roman" w:hAnsi="Times New Roman" w:cs="Times New Roman" w:hint="default"/>
        <w:w w:val="99"/>
        <w:sz w:val="26"/>
        <w:szCs w:val="26"/>
        <w:lang w:val="bg-BG" w:eastAsia="bg-BG" w:bidi="bg-BG"/>
      </w:rPr>
    </w:lvl>
    <w:lvl w:ilvl="1" w:tplc="787EF476">
      <w:numFmt w:val="bullet"/>
      <w:lvlText w:val="•"/>
      <w:lvlJc w:val="left"/>
      <w:pPr>
        <w:ind w:left="1094" w:hanging="365"/>
      </w:pPr>
      <w:rPr>
        <w:rFonts w:hint="default"/>
        <w:lang w:val="bg-BG" w:eastAsia="bg-BG" w:bidi="bg-BG"/>
      </w:rPr>
    </w:lvl>
    <w:lvl w:ilvl="2" w:tplc="EE108ACC">
      <w:numFmt w:val="bullet"/>
      <w:lvlText w:val="•"/>
      <w:lvlJc w:val="left"/>
      <w:pPr>
        <w:ind w:left="2069" w:hanging="365"/>
      </w:pPr>
      <w:rPr>
        <w:rFonts w:hint="default"/>
        <w:lang w:val="bg-BG" w:eastAsia="bg-BG" w:bidi="bg-BG"/>
      </w:rPr>
    </w:lvl>
    <w:lvl w:ilvl="3" w:tplc="2E6C2EC2">
      <w:numFmt w:val="bullet"/>
      <w:lvlText w:val="•"/>
      <w:lvlJc w:val="left"/>
      <w:pPr>
        <w:ind w:left="3043" w:hanging="365"/>
      </w:pPr>
      <w:rPr>
        <w:rFonts w:hint="default"/>
        <w:lang w:val="bg-BG" w:eastAsia="bg-BG" w:bidi="bg-BG"/>
      </w:rPr>
    </w:lvl>
    <w:lvl w:ilvl="4" w:tplc="25C42F1C">
      <w:numFmt w:val="bullet"/>
      <w:lvlText w:val="•"/>
      <w:lvlJc w:val="left"/>
      <w:pPr>
        <w:ind w:left="4018" w:hanging="365"/>
      </w:pPr>
      <w:rPr>
        <w:rFonts w:hint="default"/>
        <w:lang w:val="bg-BG" w:eastAsia="bg-BG" w:bidi="bg-BG"/>
      </w:rPr>
    </w:lvl>
    <w:lvl w:ilvl="5" w:tplc="BCA82D36">
      <w:numFmt w:val="bullet"/>
      <w:lvlText w:val="•"/>
      <w:lvlJc w:val="left"/>
      <w:pPr>
        <w:ind w:left="4993" w:hanging="365"/>
      </w:pPr>
      <w:rPr>
        <w:rFonts w:hint="default"/>
        <w:lang w:val="bg-BG" w:eastAsia="bg-BG" w:bidi="bg-BG"/>
      </w:rPr>
    </w:lvl>
    <w:lvl w:ilvl="6" w:tplc="C714C536">
      <w:numFmt w:val="bullet"/>
      <w:lvlText w:val="•"/>
      <w:lvlJc w:val="left"/>
      <w:pPr>
        <w:ind w:left="5967" w:hanging="365"/>
      </w:pPr>
      <w:rPr>
        <w:rFonts w:hint="default"/>
        <w:lang w:val="bg-BG" w:eastAsia="bg-BG" w:bidi="bg-BG"/>
      </w:rPr>
    </w:lvl>
    <w:lvl w:ilvl="7" w:tplc="3DF67F8E">
      <w:numFmt w:val="bullet"/>
      <w:lvlText w:val="•"/>
      <w:lvlJc w:val="left"/>
      <w:pPr>
        <w:ind w:left="6942" w:hanging="365"/>
      </w:pPr>
      <w:rPr>
        <w:rFonts w:hint="default"/>
        <w:lang w:val="bg-BG" w:eastAsia="bg-BG" w:bidi="bg-BG"/>
      </w:rPr>
    </w:lvl>
    <w:lvl w:ilvl="8" w:tplc="135C0FAE">
      <w:numFmt w:val="bullet"/>
      <w:lvlText w:val="•"/>
      <w:lvlJc w:val="left"/>
      <w:pPr>
        <w:ind w:left="7917" w:hanging="365"/>
      </w:pPr>
      <w:rPr>
        <w:rFonts w:hint="default"/>
        <w:lang w:val="bg-BG" w:eastAsia="bg-BG" w:bidi="bg-BG"/>
      </w:rPr>
    </w:lvl>
  </w:abstractNum>
  <w:abstractNum w:abstractNumId="4" w15:restartNumberingAfterBreak="0">
    <w:nsid w:val="07283F1A"/>
    <w:multiLevelType w:val="hybridMultilevel"/>
    <w:tmpl w:val="08C8619A"/>
    <w:lvl w:ilvl="0" w:tplc="D954F622">
      <w:start w:val="2"/>
      <w:numFmt w:val="decimal"/>
      <w:lvlText w:val="(%1)"/>
      <w:lvlJc w:val="left"/>
      <w:pPr>
        <w:ind w:left="1383" w:hanging="423"/>
      </w:pPr>
      <w:rPr>
        <w:rFonts w:ascii="Times New Roman" w:eastAsia="Times New Roman" w:hAnsi="Times New Roman" w:cs="Times New Roman" w:hint="default"/>
        <w:w w:val="99"/>
        <w:sz w:val="26"/>
        <w:szCs w:val="26"/>
        <w:lang w:val="bg-BG" w:eastAsia="bg-BG" w:bidi="bg-BG"/>
      </w:rPr>
    </w:lvl>
    <w:lvl w:ilvl="1" w:tplc="FB626C94">
      <w:numFmt w:val="bullet"/>
      <w:lvlText w:val="•"/>
      <w:lvlJc w:val="left"/>
      <w:pPr>
        <w:ind w:left="2228" w:hanging="423"/>
      </w:pPr>
      <w:rPr>
        <w:rFonts w:hint="default"/>
        <w:lang w:val="bg-BG" w:eastAsia="bg-BG" w:bidi="bg-BG"/>
      </w:rPr>
    </w:lvl>
    <w:lvl w:ilvl="2" w:tplc="E556C1A2">
      <w:numFmt w:val="bullet"/>
      <w:lvlText w:val="•"/>
      <w:lvlJc w:val="left"/>
      <w:pPr>
        <w:ind w:left="3077" w:hanging="423"/>
      </w:pPr>
      <w:rPr>
        <w:rFonts w:hint="default"/>
        <w:lang w:val="bg-BG" w:eastAsia="bg-BG" w:bidi="bg-BG"/>
      </w:rPr>
    </w:lvl>
    <w:lvl w:ilvl="3" w:tplc="03BEF6EC">
      <w:numFmt w:val="bullet"/>
      <w:lvlText w:val="•"/>
      <w:lvlJc w:val="left"/>
      <w:pPr>
        <w:ind w:left="3925" w:hanging="423"/>
      </w:pPr>
      <w:rPr>
        <w:rFonts w:hint="default"/>
        <w:lang w:val="bg-BG" w:eastAsia="bg-BG" w:bidi="bg-BG"/>
      </w:rPr>
    </w:lvl>
    <w:lvl w:ilvl="4" w:tplc="5686CE48">
      <w:numFmt w:val="bullet"/>
      <w:lvlText w:val="•"/>
      <w:lvlJc w:val="left"/>
      <w:pPr>
        <w:ind w:left="4774" w:hanging="423"/>
      </w:pPr>
      <w:rPr>
        <w:rFonts w:hint="default"/>
        <w:lang w:val="bg-BG" w:eastAsia="bg-BG" w:bidi="bg-BG"/>
      </w:rPr>
    </w:lvl>
    <w:lvl w:ilvl="5" w:tplc="5D667798">
      <w:numFmt w:val="bullet"/>
      <w:lvlText w:val="•"/>
      <w:lvlJc w:val="left"/>
      <w:pPr>
        <w:ind w:left="5623" w:hanging="423"/>
      </w:pPr>
      <w:rPr>
        <w:rFonts w:hint="default"/>
        <w:lang w:val="bg-BG" w:eastAsia="bg-BG" w:bidi="bg-BG"/>
      </w:rPr>
    </w:lvl>
    <w:lvl w:ilvl="6" w:tplc="A40025EC">
      <w:numFmt w:val="bullet"/>
      <w:lvlText w:val="•"/>
      <w:lvlJc w:val="left"/>
      <w:pPr>
        <w:ind w:left="6471" w:hanging="423"/>
      </w:pPr>
      <w:rPr>
        <w:rFonts w:hint="default"/>
        <w:lang w:val="bg-BG" w:eastAsia="bg-BG" w:bidi="bg-BG"/>
      </w:rPr>
    </w:lvl>
    <w:lvl w:ilvl="7" w:tplc="53C2CCBE">
      <w:numFmt w:val="bullet"/>
      <w:lvlText w:val="•"/>
      <w:lvlJc w:val="left"/>
      <w:pPr>
        <w:ind w:left="7320" w:hanging="423"/>
      </w:pPr>
      <w:rPr>
        <w:rFonts w:hint="default"/>
        <w:lang w:val="bg-BG" w:eastAsia="bg-BG" w:bidi="bg-BG"/>
      </w:rPr>
    </w:lvl>
    <w:lvl w:ilvl="8" w:tplc="2260387A">
      <w:numFmt w:val="bullet"/>
      <w:lvlText w:val="•"/>
      <w:lvlJc w:val="left"/>
      <w:pPr>
        <w:ind w:left="8169" w:hanging="423"/>
      </w:pPr>
      <w:rPr>
        <w:rFonts w:hint="default"/>
        <w:lang w:val="bg-BG" w:eastAsia="bg-BG" w:bidi="bg-BG"/>
      </w:rPr>
    </w:lvl>
  </w:abstractNum>
  <w:abstractNum w:abstractNumId="5" w15:restartNumberingAfterBreak="0">
    <w:nsid w:val="081D6215"/>
    <w:multiLevelType w:val="hybridMultilevel"/>
    <w:tmpl w:val="F81CDDC0"/>
    <w:lvl w:ilvl="0" w:tplc="8B547B1A">
      <w:start w:val="2"/>
      <w:numFmt w:val="decimal"/>
      <w:lvlText w:val="(%1)"/>
      <w:lvlJc w:val="left"/>
      <w:pPr>
        <w:ind w:left="112" w:hanging="384"/>
      </w:pPr>
      <w:rPr>
        <w:rFonts w:ascii="Times New Roman" w:eastAsia="Times New Roman" w:hAnsi="Times New Roman" w:cs="Times New Roman" w:hint="default"/>
        <w:w w:val="99"/>
        <w:sz w:val="26"/>
        <w:szCs w:val="26"/>
        <w:lang w:val="bg-BG" w:eastAsia="bg-BG" w:bidi="bg-BG"/>
      </w:rPr>
    </w:lvl>
    <w:lvl w:ilvl="1" w:tplc="3170DB08">
      <w:numFmt w:val="bullet"/>
      <w:lvlText w:val="•"/>
      <w:lvlJc w:val="left"/>
      <w:pPr>
        <w:ind w:left="1094" w:hanging="384"/>
      </w:pPr>
      <w:rPr>
        <w:rFonts w:hint="default"/>
        <w:lang w:val="bg-BG" w:eastAsia="bg-BG" w:bidi="bg-BG"/>
      </w:rPr>
    </w:lvl>
    <w:lvl w:ilvl="2" w:tplc="478894E8">
      <w:numFmt w:val="bullet"/>
      <w:lvlText w:val="•"/>
      <w:lvlJc w:val="left"/>
      <w:pPr>
        <w:ind w:left="2069" w:hanging="384"/>
      </w:pPr>
      <w:rPr>
        <w:rFonts w:hint="default"/>
        <w:lang w:val="bg-BG" w:eastAsia="bg-BG" w:bidi="bg-BG"/>
      </w:rPr>
    </w:lvl>
    <w:lvl w:ilvl="3" w:tplc="2D72DBA4">
      <w:numFmt w:val="bullet"/>
      <w:lvlText w:val="•"/>
      <w:lvlJc w:val="left"/>
      <w:pPr>
        <w:ind w:left="3043" w:hanging="384"/>
      </w:pPr>
      <w:rPr>
        <w:rFonts w:hint="default"/>
        <w:lang w:val="bg-BG" w:eastAsia="bg-BG" w:bidi="bg-BG"/>
      </w:rPr>
    </w:lvl>
    <w:lvl w:ilvl="4" w:tplc="B8705070">
      <w:numFmt w:val="bullet"/>
      <w:lvlText w:val="•"/>
      <w:lvlJc w:val="left"/>
      <w:pPr>
        <w:ind w:left="4018" w:hanging="384"/>
      </w:pPr>
      <w:rPr>
        <w:rFonts w:hint="default"/>
        <w:lang w:val="bg-BG" w:eastAsia="bg-BG" w:bidi="bg-BG"/>
      </w:rPr>
    </w:lvl>
    <w:lvl w:ilvl="5" w:tplc="468A6FD0">
      <w:numFmt w:val="bullet"/>
      <w:lvlText w:val="•"/>
      <w:lvlJc w:val="left"/>
      <w:pPr>
        <w:ind w:left="4993" w:hanging="384"/>
      </w:pPr>
      <w:rPr>
        <w:rFonts w:hint="default"/>
        <w:lang w:val="bg-BG" w:eastAsia="bg-BG" w:bidi="bg-BG"/>
      </w:rPr>
    </w:lvl>
    <w:lvl w:ilvl="6" w:tplc="1DC0C866">
      <w:numFmt w:val="bullet"/>
      <w:lvlText w:val="•"/>
      <w:lvlJc w:val="left"/>
      <w:pPr>
        <w:ind w:left="5967" w:hanging="384"/>
      </w:pPr>
      <w:rPr>
        <w:rFonts w:hint="default"/>
        <w:lang w:val="bg-BG" w:eastAsia="bg-BG" w:bidi="bg-BG"/>
      </w:rPr>
    </w:lvl>
    <w:lvl w:ilvl="7" w:tplc="A24E047C">
      <w:numFmt w:val="bullet"/>
      <w:lvlText w:val="•"/>
      <w:lvlJc w:val="left"/>
      <w:pPr>
        <w:ind w:left="6942" w:hanging="384"/>
      </w:pPr>
      <w:rPr>
        <w:rFonts w:hint="default"/>
        <w:lang w:val="bg-BG" w:eastAsia="bg-BG" w:bidi="bg-BG"/>
      </w:rPr>
    </w:lvl>
    <w:lvl w:ilvl="8" w:tplc="7FCEAA2C">
      <w:numFmt w:val="bullet"/>
      <w:lvlText w:val="•"/>
      <w:lvlJc w:val="left"/>
      <w:pPr>
        <w:ind w:left="7917" w:hanging="384"/>
      </w:pPr>
      <w:rPr>
        <w:rFonts w:hint="default"/>
        <w:lang w:val="bg-BG" w:eastAsia="bg-BG" w:bidi="bg-BG"/>
      </w:rPr>
    </w:lvl>
  </w:abstractNum>
  <w:abstractNum w:abstractNumId="6" w15:restartNumberingAfterBreak="0">
    <w:nsid w:val="0B7F36F5"/>
    <w:multiLevelType w:val="hybridMultilevel"/>
    <w:tmpl w:val="0E8436B6"/>
    <w:lvl w:ilvl="0" w:tplc="6A76B6F0">
      <w:start w:val="1"/>
      <w:numFmt w:val="decimal"/>
      <w:lvlText w:val="%1."/>
      <w:lvlJc w:val="left"/>
      <w:pPr>
        <w:ind w:left="113" w:hanging="276"/>
        <w:jc w:val="right"/>
      </w:pPr>
      <w:rPr>
        <w:rFonts w:ascii="Times New Roman" w:eastAsia="Times New Roman" w:hAnsi="Times New Roman" w:cs="Times New Roman" w:hint="default"/>
        <w:w w:val="99"/>
        <w:sz w:val="26"/>
        <w:szCs w:val="26"/>
        <w:lang w:val="bg-BG" w:eastAsia="bg-BG" w:bidi="bg-BG"/>
      </w:rPr>
    </w:lvl>
    <w:lvl w:ilvl="1" w:tplc="BDAAB8E4">
      <w:numFmt w:val="bullet"/>
      <w:lvlText w:val="•"/>
      <w:lvlJc w:val="left"/>
      <w:pPr>
        <w:ind w:left="1094" w:hanging="276"/>
      </w:pPr>
      <w:rPr>
        <w:rFonts w:hint="default"/>
        <w:lang w:val="bg-BG" w:eastAsia="bg-BG" w:bidi="bg-BG"/>
      </w:rPr>
    </w:lvl>
    <w:lvl w:ilvl="2" w:tplc="861C71BA">
      <w:numFmt w:val="bullet"/>
      <w:lvlText w:val="•"/>
      <w:lvlJc w:val="left"/>
      <w:pPr>
        <w:ind w:left="2069" w:hanging="276"/>
      </w:pPr>
      <w:rPr>
        <w:rFonts w:hint="default"/>
        <w:lang w:val="bg-BG" w:eastAsia="bg-BG" w:bidi="bg-BG"/>
      </w:rPr>
    </w:lvl>
    <w:lvl w:ilvl="3" w:tplc="88268F7E">
      <w:numFmt w:val="bullet"/>
      <w:lvlText w:val="•"/>
      <w:lvlJc w:val="left"/>
      <w:pPr>
        <w:ind w:left="3043" w:hanging="276"/>
      </w:pPr>
      <w:rPr>
        <w:rFonts w:hint="default"/>
        <w:lang w:val="bg-BG" w:eastAsia="bg-BG" w:bidi="bg-BG"/>
      </w:rPr>
    </w:lvl>
    <w:lvl w:ilvl="4" w:tplc="4C68B592">
      <w:numFmt w:val="bullet"/>
      <w:lvlText w:val="•"/>
      <w:lvlJc w:val="left"/>
      <w:pPr>
        <w:ind w:left="4018" w:hanging="276"/>
      </w:pPr>
      <w:rPr>
        <w:rFonts w:hint="default"/>
        <w:lang w:val="bg-BG" w:eastAsia="bg-BG" w:bidi="bg-BG"/>
      </w:rPr>
    </w:lvl>
    <w:lvl w:ilvl="5" w:tplc="523A032E">
      <w:numFmt w:val="bullet"/>
      <w:lvlText w:val="•"/>
      <w:lvlJc w:val="left"/>
      <w:pPr>
        <w:ind w:left="4993" w:hanging="276"/>
      </w:pPr>
      <w:rPr>
        <w:rFonts w:hint="default"/>
        <w:lang w:val="bg-BG" w:eastAsia="bg-BG" w:bidi="bg-BG"/>
      </w:rPr>
    </w:lvl>
    <w:lvl w:ilvl="6" w:tplc="6C7075F2">
      <w:numFmt w:val="bullet"/>
      <w:lvlText w:val="•"/>
      <w:lvlJc w:val="left"/>
      <w:pPr>
        <w:ind w:left="5967" w:hanging="276"/>
      </w:pPr>
      <w:rPr>
        <w:rFonts w:hint="default"/>
        <w:lang w:val="bg-BG" w:eastAsia="bg-BG" w:bidi="bg-BG"/>
      </w:rPr>
    </w:lvl>
    <w:lvl w:ilvl="7" w:tplc="5DD66CC0">
      <w:numFmt w:val="bullet"/>
      <w:lvlText w:val="•"/>
      <w:lvlJc w:val="left"/>
      <w:pPr>
        <w:ind w:left="6942" w:hanging="276"/>
      </w:pPr>
      <w:rPr>
        <w:rFonts w:hint="default"/>
        <w:lang w:val="bg-BG" w:eastAsia="bg-BG" w:bidi="bg-BG"/>
      </w:rPr>
    </w:lvl>
    <w:lvl w:ilvl="8" w:tplc="7F3ECBBE">
      <w:numFmt w:val="bullet"/>
      <w:lvlText w:val="•"/>
      <w:lvlJc w:val="left"/>
      <w:pPr>
        <w:ind w:left="7917" w:hanging="276"/>
      </w:pPr>
      <w:rPr>
        <w:rFonts w:hint="default"/>
        <w:lang w:val="bg-BG" w:eastAsia="bg-BG" w:bidi="bg-BG"/>
      </w:rPr>
    </w:lvl>
  </w:abstractNum>
  <w:abstractNum w:abstractNumId="7" w15:restartNumberingAfterBreak="0">
    <w:nsid w:val="0C334150"/>
    <w:multiLevelType w:val="hybridMultilevel"/>
    <w:tmpl w:val="920A277C"/>
    <w:lvl w:ilvl="0" w:tplc="4176DE16">
      <w:start w:val="1"/>
      <w:numFmt w:val="decimal"/>
      <w:lvlText w:val="%1."/>
      <w:lvlJc w:val="left"/>
      <w:pPr>
        <w:ind w:left="1221" w:hanging="260"/>
      </w:pPr>
      <w:rPr>
        <w:rFonts w:ascii="Times New Roman" w:eastAsia="Times New Roman" w:hAnsi="Times New Roman" w:cs="Times New Roman" w:hint="default"/>
        <w:w w:val="99"/>
        <w:sz w:val="26"/>
        <w:szCs w:val="26"/>
        <w:lang w:val="bg-BG" w:eastAsia="bg-BG" w:bidi="bg-BG"/>
      </w:rPr>
    </w:lvl>
    <w:lvl w:ilvl="1" w:tplc="7A3CC398">
      <w:numFmt w:val="bullet"/>
      <w:lvlText w:val="•"/>
      <w:lvlJc w:val="left"/>
      <w:pPr>
        <w:ind w:left="2084" w:hanging="260"/>
      </w:pPr>
      <w:rPr>
        <w:rFonts w:hint="default"/>
        <w:lang w:val="bg-BG" w:eastAsia="bg-BG" w:bidi="bg-BG"/>
      </w:rPr>
    </w:lvl>
    <w:lvl w:ilvl="2" w:tplc="1FE6287A">
      <w:numFmt w:val="bullet"/>
      <w:lvlText w:val="•"/>
      <w:lvlJc w:val="left"/>
      <w:pPr>
        <w:ind w:left="2949" w:hanging="260"/>
      </w:pPr>
      <w:rPr>
        <w:rFonts w:hint="default"/>
        <w:lang w:val="bg-BG" w:eastAsia="bg-BG" w:bidi="bg-BG"/>
      </w:rPr>
    </w:lvl>
    <w:lvl w:ilvl="3" w:tplc="3C62F7B0">
      <w:numFmt w:val="bullet"/>
      <w:lvlText w:val="•"/>
      <w:lvlJc w:val="left"/>
      <w:pPr>
        <w:ind w:left="3813" w:hanging="260"/>
      </w:pPr>
      <w:rPr>
        <w:rFonts w:hint="default"/>
        <w:lang w:val="bg-BG" w:eastAsia="bg-BG" w:bidi="bg-BG"/>
      </w:rPr>
    </w:lvl>
    <w:lvl w:ilvl="4" w:tplc="E7B0E188">
      <w:numFmt w:val="bullet"/>
      <w:lvlText w:val="•"/>
      <w:lvlJc w:val="left"/>
      <w:pPr>
        <w:ind w:left="4678" w:hanging="260"/>
      </w:pPr>
      <w:rPr>
        <w:rFonts w:hint="default"/>
        <w:lang w:val="bg-BG" w:eastAsia="bg-BG" w:bidi="bg-BG"/>
      </w:rPr>
    </w:lvl>
    <w:lvl w:ilvl="5" w:tplc="B0924284">
      <w:numFmt w:val="bullet"/>
      <w:lvlText w:val="•"/>
      <w:lvlJc w:val="left"/>
      <w:pPr>
        <w:ind w:left="5543" w:hanging="260"/>
      </w:pPr>
      <w:rPr>
        <w:rFonts w:hint="default"/>
        <w:lang w:val="bg-BG" w:eastAsia="bg-BG" w:bidi="bg-BG"/>
      </w:rPr>
    </w:lvl>
    <w:lvl w:ilvl="6" w:tplc="29D08DF0">
      <w:numFmt w:val="bullet"/>
      <w:lvlText w:val="•"/>
      <w:lvlJc w:val="left"/>
      <w:pPr>
        <w:ind w:left="6407" w:hanging="260"/>
      </w:pPr>
      <w:rPr>
        <w:rFonts w:hint="default"/>
        <w:lang w:val="bg-BG" w:eastAsia="bg-BG" w:bidi="bg-BG"/>
      </w:rPr>
    </w:lvl>
    <w:lvl w:ilvl="7" w:tplc="A1629E66">
      <w:numFmt w:val="bullet"/>
      <w:lvlText w:val="•"/>
      <w:lvlJc w:val="left"/>
      <w:pPr>
        <w:ind w:left="7272" w:hanging="260"/>
      </w:pPr>
      <w:rPr>
        <w:rFonts w:hint="default"/>
        <w:lang w:val="bg-BG" w:eastAsia="bg-BG" w:bidi="bg-BG"/>
      </w:rPr>
    </w:lvl>
    <w:lvl w:ilvl="8" w:tplc="42786020">
      <w:numFmt w:val="bullet"/>
      <w:lvlText w:val="•"/>
      <w:lvlJc w:val="left"/>
      <w:pPr>
        <w:ind w:left="8137" w:hanging="260"/>
      </w:pPr>
      <w:rPr>
        <w:rFonts w:hint="default"/>
        <w:lang w:val="bg-BG" w:eastAsia="bg-BG" w:bidi="bg-BG"/>
      </w:rPr>
    </w:lvl>
  </w:abstractNum>
  <w:abstractNum w:abstractNumId="8" w15:restartNumberingAfterBreak="0">
    <w:nsid w:val="0DC446AF"/>
    <w:multiLevelType w:val="hybridMultilevel"/>
    <w:tmpl w:val="FAA2C1C0"/>
    <w:lvl w:ilvl="0" w:tplc="9B5230E8">
      <w:start w:val="1"/>
      <w:numFmt w:val="decimal"/>
      <w:lvlText w:val="%1."/>
      <w:lvlJc w:val="left"/>
      <w:pPr>
        <w:ind w:left="1221" w:hanging="260"/>
      </w:pPr>
      <w:rPr>
        <w:rFonts w:ascii="Times New Roman" w:eastAsia="Times New Roman" w:hAnsi="Times New Roman" w:cs="Times New Roman" w:hint="default"/>
        <w:w w:val="99"/>
        <w:sz w:val="26"/>
        <w:szCs w:val="26"/>
        <w:lang w:val="bg-BG" w:eastAsia="bg-BG" w:bidi="bg-BG"/>
      </w:rPr>
    </w:lvl>
    <w:lvl w:ilvl="1" w:tplc="A6B03420">
      <w:numFmt w:val="bullet"/>
      <w:lvlText w:val="•"/>
      <w:lvlJc w:val="left"/>
      <w:pPr>
        <w:ind w:left="2084" w:hanging="260"/>
      </w:pPr>
      <w:rPr>
        <w:rFonts w:hint="default"/>
        <w:lang w:val="bg-BG" w:eastAsia="bg-BG" w:bidi="bg-BG"/>
      </w:rPr>
    </w:lvl>
    <w:lvl w:ilvl="2" w:tplc="3A60CA16">
      <w:numFmt w:val="bullet"/>
      <w:lvlText w:val="•"/>
      <w:lvlJc w:val="left"/>
      <w:pPr>
        <w:ind w:left="2949" w:hanging="260"/>
      </w:pPr>
      <w:rPr>
        <w:rFonts w:hint="default"/>
        <w:lang w:val="bg-BG" w:eastAsia="bg-BG" w:bidi="bg-BG"/>
      </w:rPr>
    </w:lvl>
    <w:lvl w:ilvl="3" w:tplc="6AA015D0">
      <w:numFmt w:val="bullet"/>
      <w:lvlText w:val="•"/>
      <w:lvlJc w:val="left"/>
      <w:pPr>
        <w:ind w:left="3813" w:hanging="260"/>
      </w:pPr>
      <w:rPr>
        <w:rFonts w:hint="default"/>
        <w:lang w:val="bg-BG" w:eastAsia="bg-BG" w:bidi="bg-BG"/>
      </w:rPr>
    </w:lvl>
    <w:lvl w:ilvl="4" w:tplc="27BCD1CA">
      <w:numFmt w:val="bullet"/>
      <w:lvlText w:val="•"/>
      <w:lvlJc w:val="left"/>
      <w:pPr>
        <w:ind w:left="4678" w:hanging="260"/>
      </w:pPr>
      <w:rPr>
        <w:rFonts w:hint="default"/>
        <w:lang w:val="bg-BG" w:eastAsia="bg-BG" w:bidi="bg-BG"/>
      </w:rPr>
    </w:lvl>
    <w:lvl w:ilvl="5" w:tplc="ECEE079C">
      <w:numFmt w:val="bullet"/>
      <w:lvlText w:val="•"/>
      <w:lvlJc w:val="left"/>
      <w:pPr>
        <w:ind w:left="5543" w:hanging="260"/>
      </w:pPr>
      <w:rPr>
        <w:rFonts w:hint="default"/>
        <w:lang w:val="bg-BG" w:eastAsia="bg-BG" w:bidi="bg-BG"/>
      </w:rPr>
    </w:lvl>
    <w:lvl w:ilvl="6" w:tplc="541C272A">
      <w:numFmt w:val="bullet"/>
      <w:lvlText w:val="•"/>
      <w:lvlJc w:val="left"/>
      <w:pPr>
        <w:ind w:left="6407" w:hanging="260"/>
      </w:pPr>
      <w:rPr>
        <w:rFonts w:hint="default"/>
        <w:lang w:val="bg-BG" w:eastAsia="bg-BG" w:bidi="bg-BG"/>
      </w:rPr>
    </w:lvl>
    <w:lvl w:ilvl="7" w:tplc="E21273F0">
      <w:numFmt w:val="bullet"/>
      <w:lvlText w:val="•"/>
      <w:lvlJc w:val="left"/>
      <w:pPr>
        <w:ind w:left="7272" w:hanging="260"/>
      </w:pPr>
      <w:rPr>
        <w:rFonts w:hint="default"/>
        <w:lang w:val="bg-BG" w:eastAsia="bg-BG" w:bidi="bg-BG"/>
      </w:rPr>
    </w:lvl>
    <w:lvl w:ilvl="8" w:tplc="220A3BD0">
      <w:numFmt w:val="bullet"/>
      <w:lvlText w:val="•"/>
      <w:lvlJc w:val="left"/>
      <w:pPr>
        <w:ind w:left="8137" w:hanging="260"/>
      </w:pPr>
      <w:rPr>
        <w:rFonts w:hint="default"/>
        <w:lang w:val="bg-BG" w:eastAsia="bg-BG" w:bidi="bg-BG"/>
      </w:rPr>
    </w:lvl>
  </w:abstractNum>
  <w:abstractNum w:abstractNumId="9" w15:restartNumberingAfterBreak="0">
    <w:nsid w:val="0F8753B5"/>
    <w:multiLevelType w:val="hybridMultilevel"/>
    <w:tmpl w:val="3CBA1064"/>
    <w:lvl w:ilvl="0" w:tplc="1BDC2A30">
      <w:start w:val="2"/>
      <w:numFmt w:val="decimal"/>
      <w:lvlText w:val="(%1)"/>
      <w:lvlJc w:val="left"/>
      <w:pPr>
        <w:ind w:left="111" w:hanging="514"/>
      </w:pPr>
      <w:rPr>
        <w:rFonts w:ascii="Times New Roman" w:eastAsia="Times New Roman" w:hAnsi="Times New Roman" w:cs="Times New Roman" w:hint="default"/>
        <w:w w:val="99"/>
        <w:sz w:val="26"/>
        <w:szCs w:val="26"/>
        <w:lang w:val="bg-BG" w:eastAsia="bg-BG" w:bidi="bg-BG"/>
      </w:rPr>
    </w:lvl>
    <w:lvl w:ilvl="1" w:tplc="FE769C02">
      <w:numFmt w:val="bullet"/>
      <w:lvlText w:val="•"/>
      <w:lvlJc w:val="left"/>
      <w:pPr>
        <w:ind w:left="1094" w:hanging="514"/>
      </w:pPr>
      <w:rPr>
        <w:rFonts w:hint="default"/>
        <w:lang w:val="bg-BG" w:eastAsia="bg-BG" w:bidi="bg-BG"/>
      </w:rPr>
    </w:lvl>
    <w:lvl w:ilvl="2" w:tplc="720493BA">
      <w:numFmt w:val="bullet"/>
      <w:lvlText w:val="•"/>
      <w:lvlJc w:val="left"/>
      <w:pPr>
        <w:ind w:left="2069" w:hanging="514"/>
      </w:pPr>
      <w:rPr>
        <w:rFonts w:hint="default"/>
        <w:lang w:val="bg-BG" w:eastAsia="bg-BG" w:bidi="bg-BG"/>
      </w:rPr>
    </w:lvl>
    <w:lvl w:ilvl="3" w:tplc="CB46C1AC">
      <w:numFmt w:val="bullet"/>
      <w:lvlText w:val="•"/>
      <w:lvlJc w:val="left"/>
      <w:pPr>
        <w:ind w:left="3043" w:hanging="514"/>
      </w:pPr>
      <w:rPr>
        <w:rFonts w:hint="default"/>
        <w:lang w:val="bg-BG" w:eastAsia="bg-BG" w:bidi="bg-BG"/>
      </w:rPr>
    </w:lvl>
    <w:lvl w:ilvl="4" w:tplc="80A849AC">
      <w:numFmt w:val="bullet"/>
      <w:lvlText w:val="•"/>
      <w:lvlJc w:val="left"/>
      <w:pPr>
        <w:ind w:left="4018" w:hanging="514"/>
      </w:pPr>
      <w:rPr>
        <w:rFonts w:hint="default"/>
        <w:lang w:val="bg-BG" w:eastAsia="bg-BG" w:bidi="bg-BG"/>
      </w:rPr>
    </w:lvl>
    <w:lvl w:ilvl="5" w:tplc="BB1EDDEC">
      <w:numFmt w:val="bullet"/>
      <w:lvlText w:val="•"/>
      <w:lvlJc w:val="left"/>
      <w:pPr>
        <w:ind w:left="4993" w:hanging="514"/>
      </w:pPr>
      <w:rPr>
        <w:rFonts w:hint="default"/>
        <w:lang w:val="bg-BG" w:eastAsia="bg-BG" w:bidi="bg-BG"/>
      </w:rPr>
    </w:lvl>
    <w:lvl w:ilvl="6" w:tplc="42E48DC6">
      <w:numFmt w:val="bullet"/>
      <w:lvlText w:val="•"/>
      <w:lvlJc w:val="left"/>
      <w:pPr>
        <w:ind w:left="5967" w:hanging="514"/>
      </w:pPr>
      <w:rPr>
        <w:rFonts w:hint="default"/>
        <w:lang w:val="bg-BG" w:eastAsia="bg-BG" w:bidi="bg-BG"/>
      </w:rPr>
    </w:lvl>
    <w:lvl w:ilvl="7" w:tplc="57D4E058">
      <w:numFmt w:val="bullet"/>
      <w:lvlText w:val="•"/>
      <w:lvlJc w:val="left"/>
      <w:pPr>
        <w:ind w:left="6942" w:hanging="514"/>
      </w:pPr>
      <w:rPr>
        <w:rFonts w:hint="default"/>
        <w:lang w:val="bg-BG" w:eastAsia="bg-BG" w:bidi="bg-BG"/>
      </w:rPr>
    </w:lvl>
    <w:lvl w:ilvl="8" w:tplc="2F5C50E0">
      <w:numFmt w:val="bullet"/>
      <w:lvlText w:val="•"/>
      <w:lvlJc w:val="left"/>
      <w:pPr>
        <w:ind w:left="7917" w:hanging="514"/>
      </w:pPr>
      <w:rPr>
        <w:rFonts w:hint="default"/>
        <w:lang w:val="bg-BG" w:eastAsia="bg-BG" w:bidi="bg-BG"/>
      </w:rPr>
    </w:lvl>
  </w:abstractNum>
  <w:abstractNum w:abstractNumId="10" w15:restartNumberingAfterBreak="0">
    <w:nsid w:val="0FDA560C"/>
    <w:multiLevelType w:val="hybridMultilevel"/>
    <w:tmpl w:val="9F8C591A"/>
    <w:lvl w:ilvl="0" w:tplc="90A47BE8">
      <w:start w:val="1"/>
      <w:numFmt w:val="decimal"/>
      <w:lvlText w:val="%1."/>
      <w:lvlJc w:val="left"/>
      <w:pPr>
        <w:ind w:left="112" w:hanging="277"/>
      </w:pPr>
      <w:rPr>
        <w:rFonts w:ascii="Times New Roman" w:eastAsia="Times New Roman" w:hAnsi="Times New Roman" w:cs="Times New Roman" w:hint="default"/>
        <w:w w:val="99"/>
        <w:sz w:val="26"/>
        <w:szCs w:val="26"/>
        <w:lang w:val="bg-BG" w:eastAsia="bg-BG" w:bidi="bg-BG"/>
      </w:rPr>
    </w:lvl>
    <w:lvl w:ilvl="1" w:tplc="0A62A3D4">
      <w:numFmt w:val="bullet"/>
      <w:lvlText w:val="•"/>
      <w:lvlJc w:val="left"/>
      <w:pPr>
        <w:ind w:left="1094" w:hanging="277"/>
      </w:pPr>
      <w:rPr>
        <w:rFonts w:hint="default"/>
        <w:lang w:val="bg-BG" w:eastAsia="bg-BG" w:bidi="bg-BG"/>
      </w:rPr>
    </w:lvl>
    <w:lvl w:ilvl="2" w:tplc="808AA88C">
      <w:numFmt w:val="bullet"/>
      <w:lvlText w:val="•"/>
      <w:lvlJc w:val="left"/>
      <w:pPr>
        <w:ind w:left="2069" w:hanging="277"/>
      </w:pPr>
      <w:rPr>
        <w:rFonts w:hint="default"/>
        <w:lang w:val="bg-BG" w:eastAsia="bg-BG" w:bidi="bg-BG"/>
      </w:rPr>
    </w:lvl>
    <w:lvl w:ilvl="3" w:tplc="9B8CB320">
      <w:numFmt w:val="bullet"/>
      <w:lvlText w:val="•"/>
      <w:lvlJc w:val="left"/>
      <w:pPr>
        <w:ind w:left="3043" w:hanging="277"/>
      </w:pPr>
      <w:rPr>
        <w:rFonts w:hint="default"/>
        <w:lang w:val="bg-BG" w:eastAsia="bg-BG" w:bidi="bg-BG"/>
      </w:rPr>
    </w:lvl>
    <w:lvl w:ilvl="4" w:tplc="858852E8">
      <w:numFmt w:val="bullet"/>
      <w:lvlText w:val="•"/>
      <w:lvlJc w:val="left"/>
      <w:pPr>
        <w:ind w:left="4018" w:hanging="277"/>
      </w:pPr>
      <w:rPr>
        <w:rFonts w:hint="default"/>
        <w:lang w:val="bg-BG" w:eastAsia="bg-BG" w:bidi="bg-BG"/>
      </w:rPr>
    </w:lvl>
    <w:lvl w:ilvl="5" w:tplc="F9A03B94">
      <w:numFmt w:val="bullet"/>
      <w:lvlText w:val="•"/>
      <w:lvlJc w:val="left"/>
      <w:pPr>
        <w:ind w:left="4993" w:hanging="277"/>
      </w:pPr>
      <w:rPr>
        <w:rFonts w:hint="default"/>
        <w:lang w:val="bg-BG" w:eastAsia="bg-BG" w:bidi="bg-BG"/>
      </w:rPr>
    </w:lvl>
    <w:lvl w:ilvl="6" w:tplc="FEC8E592">
      <w:numFmt w:val="bullet"/>
      <w:lvlText w:val="•"/>
      <w:lvlJc w:val="left"/>
      <w:pPr>
        <w:ind w:left="5967" w:hanging="277"/>
      </w:pPr>
      <w:rPr>
        <w:rFonts w:hint="default"/>
        <w:lang w:val="bg-BG" w:eastAsia="bg-BG" w:bidi="bg-BG"/>
      </w:rPr>
    </w:lvl>
    <w:lvl w:ilvl="7" w:tplc="CECC04C6">
      <w:numFmt w:val="bullet"/>
      <w:lvlText w:val="•"/>
      <w:lvlJc w:val="left"/>
      <w:pPr>
        <w:ind w:left="6942" w:hanging="277"/>
      </w:pPr>
      <w:rPr>
        <w:rFonts w:hint="default"/>
        <w:lang w:val="bg-BG" w:eastAsia="bg-BG" w:bidi="bg-BG"/>
      </w:rPr>
    </w:lvl>
    <w:lvl w:ilvl="8" w:tplc="59EAF502">
      <w:numFmt w:val="bullet"/>
      <w:lvlText w:val="•"/>
      <w:lvlJc w:val="left"/>
      <w:pPr>
        <w:ind w:left="7917" w:hanging="277"/>
      </w:pPr>
      <w:rPr>
        <w:rFonts w:hint="default"/>
        <w:lang w:val="bg-BG" w:eastAsia="bg-BG" w:bidi="bg-BG"/>
      </w:rPr>
    </w:lvl>
  </w:abstractNum>
  <w:abstractNum w:abstractNumId="11" w15:restartNumberingAfterBreak="0">
    <w:nsid w:val="12E52197"/>
    <w:multiLevelType w:val="hybridMultilevel"/>
    <w:tmpl w:val="AA4CAFE0"/>
    <w:lvl w:ilvl="0" w:tplc="A8FA2DB2">
      <w:start w:val="1"/>
      <w:numFmt w:val="decimal"/>
      <w:lvlText w:val="%1."/>
      <w:lvlJc w:val="left"/>
      <w:pPr>
        <w:ind w:left="1221" w:hanging="260"/>
      </w:pPr>
      <w:rPr>
        <w:rFonts w:ascii="Times New Roman" w:eastAsia="Times New Roman" w:hAnsi="Times New Roman" w:cs="Times New Roman" w:hint="default"/>
        <w:w w:val="99"/>
        <w:sz w:val="26"/>
        <w:szCs w:val="26"/>
        <w:lang w:val="bg-BG" w:eastAsia="bg-BG" w:bidi="bg-BG"/>
      </w:rPr>
    </w:lvl>
    <w:lvl w:ilvl="1" w:tplc="8FC4E354">
      <w:numFmt w:val="bullet"/>
      <w:lvlText w:val="•"/>
      <w:lvlJc w:val="left"/>
      <w:pPr>
        <w:ind w:left="2084" w:hanging="260"/>
      </w:pPr>
      <w:rPr>
        <w:rFonts w:hint="default"/>
        <w:lang w:val="bg-BG" w:eastAsia="bg-BG" w:bidi="bg-BG"/>
      </w:rPr>
    </w:lvl>
    <w:lvl w:ilvl="2" w:tplc="B00E8A24">
      <w:numFmt w:val="bullet"/>
      <w:lvlText w:val="•"/>
      <w:lvlJc w:val="left"/>
      <w:pPr>
        <w:ind w:left="2949" w:hanging="260"/>
      </w:pPr>
      <w:rPr>
        <w:rFonts w:hint="default"/>
        <w:lang w:val="bg-BG" w:eastAsia="bg-BG" w:bidi="bg-BG"/>
      </w:rPr>
    </w:lvl>
    <w:lvl w:ilvl="3" w:tplc="EC2025E2">
      <w:numFmt w:val="bullet"/>
      <w:lvlText w:val="•"/>
      <w:lvlJc w:val="left"/>
      <w:pPr>
        <w:ind w:left="3813" w:hanging="260"/>
      </w:pPr>
      <w:rPr>
        <w:rFonts w:hint="default"/>
        <w:lang w:val="bg-BG" w:eastAsia="bg-BG" w:bidi="bg-BG"/>
      </w:rPr>
    </w:lvl>
    <w:lvl w:ilvl="4" w:tplc="A30A2426">
      <w:numFmt w:val="bullet"/>
      <w:lvlText w:val="•"/>
      <w:lvlJc w:val="left"/>
      <w:pPr>
        <w:ind w:left="4678" w:hanging="260"/>
      </w:pPr>
      <w:rPr>
        <w:rFonts w:hint="default"/>
        <w:lang w:val="bg-BG" w:eastAsia="bg-BG" w:bidi="bg-BG"/>
      </w:rPr>
    </w:lvl>
    <w:lvl w:ilvl="5" w:tplc="4BB27E72">
      <w:numFmt w:val="bullet"/>
      <w:lvlText w:val="•"/>
      <w:lvlJc w:val="left"/>
      <w:pPr>
        <w:ind w:left="5543" w:hanging="260"/>
      </w:pPr>
      <w:rPr>
        <w:rFonts w:hint="default"/>
        <w:lang w:val="bg-BG" w:eastAsia="bg-BG" w:bidi="bg-BG"/>
      </w:rPr>
    </w:lvl>
    <w:lvl w:ilvl="6" w:tplc="5974447A">
      <w:numFmt w:val="bullet"/>
      <w:lvlText w:val="•"/>
      <w:lvlJc w:val="left"/>
      <w:pPr>
        <w:ind w:left="6407" w:hanging="260"/>
      </w:pPr>
      <w:rPr>
        <w:rFonts w:hint="default"/>
        <w:lang w:val="bg-BG" w:eastAsia="bg-BG" w:bidi="bg-BG"/>
      </w:rPr>
    </w:lvl>
    <w:lvl w:ilvl="7" w:tplc="53D6AA1A">
      <w:numFmt w:val="bullet"/>
      <w:lvlText w:val="•"/>
      <w:lvlJc w:val="left"/>
      <w:pPr>
        <w:ind w:left="7272" w:hanging="260"/>
      </w:pPr>
      <w:rPr>
        <w:rFonts w:hint="default"/>
        <w:lang w:val="bg-BG" w:eastAsia="bg-BG" w:bidi="bg-BG"/>
      </w:rPr>
    </w:lvl>
    <w:lvl w:ilvl="8" w:tplc="13145E46">
      <w:numFmt w:val="bullet"/>
      <w:lvlText w:val="•"/>
      <w:lvlJc w:val="left"/>
      <w:pPr>
        <w:ind w:left="8137" w:hanging="260"/>
      </w:pPr>
      <w:rPr>
        <w:rFonts w:hint="default"/>
        <w:lang w:val="bg-BG" w:eastAsia="bg-BG" w:bidi="bg-BG"/>
      </w:rPr>
    </w:lvl>
  </w:abstractNum>
  <w:abstractNum w:abstractNumId="12" w15:restartNumberingAfterBreak="0">
    <w:nsid w:val="13E4520C"/>
    <w:multiLevelType w:val="hybridMultilevel"/>
    <w:tmpl w:val="9F52886C"/>
    <w:lvl w:ilvl="0" w:tplc="1F1CDE48">
      <w:start w:val="1"/>
      <w:numFmt w:val="decimal"/>
      <w:lvlText w:val="%1."/>
      <w:lvlJc w:val="left"/>
      <w:pPr>
        <w:ind w:left="112" w:hanging="272"/>
      </w:pPr>
      <w:rPr>
        <w:rFonts w:ascii="Times New Roman" w:eastAsia="Times New Roman" w:hAnsi="Times New Roman" w:cs="Times New Roman" w:hint="default"/>
        <w:w w:val="99"/>
        <w:sz w:val="26"/>
        <w:szCs w:val="26"/>
        <w:lang w:val="bg-BG" w:eastAsia="bg-BG" w:bidi="bg-BG"/>
      </w:rPr>
    </w:lvl>
    <w:lvl w:ilvl="1" w:tplc="0DA0FD7C">
      <w:numFmt w:val="bullet"/>
      <w:lvlText w:val="•"/>
      <w:lvlJc w:val="left"/>
      <w:pPr>
        <w:ind w:left="1094" w:hanging="272"/>
      </w:pPr>
      <w:rPr>
        <w:rFonts w:hint="default"/>
        <w:lang w:val="bg-BG" w:eastAsia="bg-BG" w:bidi="bg-BG"/>
      </w:rPr>
    </w:lvl>
    <w:lvl w:ilvl="2" w:tplc="0B8094D8">
      <w:numFmt w:val="bullet"/>
      <w:lvlText w:val="•"/>
      <w:lvlJc w:val="left"/>
      <w:pPr>
        <w:ind w:left="2069" w:hanging="272"/>
      </w:pPr>
      <w:rPr>
        <w:rFonts w:hint="default"/>
        <w:lang w:val="bg-BG" w:eastAsia="bg-BG" w:bidi="bg-BG"/>
      </w:rPr>
    </w:lvl>
    <w:lvl w:ilvl="3" w:tplc="BA88998E">
      <w:numFmt w:val="bullet"/>
      <w:lvlText w:val="•"/>
      <w:lvlJc w:val="left"/>
      <w:pPr>
        <w:ind w:left="3043" w:hanging="272"/>
      </w:pPr>
      <w:rPr>
        <w:rFonts w:hint="default"/>
        <w:lang w:val="bg-BG" w:eastAsia="bg-BG" w:bidi="bg-BG"/>
      </w:rPr>
    </w:lvl>
    <w:lvl w:ilvl="4" w:tplc="82D8FDBE">
      <w:numFmt w:val="bullet"/>
      <w:lvlText w:val="•"/>
      <w:lvlJc w:val="left"/>
      <w:pPr>
        <w:ind w:left="4018" w:hanging="272"/>
      </w:pPr>
      <w:rPr>
        <w:rFonts w:hint="default"/>
        <w:lang w:val="bg-BG" w:eastAsia="bg-BG" w:bidi="bg-BG"/>
      </w:rPr>
    </w:lvl>
    <w:lvl w:ilvl="5" w:tplc="0E1A7686">
      <w:numFmt w:val="bullet"/>
      <w:lvlText w:val="•"/>
      <w:lvlJc w:val="left"/>
      <w:pPr>
        <w:ind w:left="4993" w:hanging="272"/>
      </w:pPr>
      <w:rPr>
        <w:rFonts w:hint="default"/>
        <w:lang w:val="bg-BG" w:eastAsia="bg-BG" w:bidi="bg-BG"/>
      </w:rPr>
    </w:lvl>
    <w:lvl w:ilvl="6" w:tplc="703C3F66">
      <w:numFmt w:val="bullet"/>
      <w:lvlText w:val="•"/>
      <w:lvlJc w:val="left"/>
      <w:pPr>
        <w:ind w:left="5967" w:hanging="272"/>
      </w:pPr>
      <w:rPr>
        <w:rFonts w:hint="default"/>
        <w:lang w:val="bg-BG" w:eastAsia="bg-BG" w:bidi="bg-BG"/>
      </w:rPr>
    </w:lvl>
    <w:lvl w:ilvl="7" w:tplc="C03A11C4">
      <w:numFmt w:val="bullet"/>
      <w:lvlText w:val="•"/>
      <w:lvlJc w:val="left"/>
      <w:pPr>
        <w:ind w:left="6942" w:hanging="272"/>
      </w:pPr>
      <w:rPr>
        <w:rFonts w:hint="default"/>
        <w:lang w:val="bg-BG" w:eastAsia="bg-BG" w:bidi="bg-BG"/>
      </w:rPr>
    </w:lvl>
    <w:lvl w:ilvl="8" w:tplc="05D86E44">
      <w:numFmt w:val="bullet"/>
      <w:lvlText w:val="•"/>
      <w:lvlJc w:val="left"/>
      <w:pPr>
        <w:ind w:left="7917" w:hanging="272"/>
      </w:pPr>
      <w:rPr>
        <w:rFonts w:hint="default"/>
        <w:lang w:val="bg-BG" w:eastAsia="bg-BG" w:bidi="bg-BG"/>
      </w:rPr>
    </w:lvl>
  </w:abstractNum>
  <w:abstractNum w:abstractNumId="13" w15:restartNumberingAfterBreak="0">
    <w:nsid w:val="18D268DD"/>
    <w:multiLevelType w:val="hybridMultilevel"/>
    <w:tmpl w:val="87483600"/>
    <w:lvl w:ilvl="0" w:tplc="E5E2952C">
      <w:start w:val="1"/>
      <w:numFmt w:val="decimal"/>
      <w:lvlText w:val="%1."/>
      <w:lvlJc w:val="left"/>
      <w:pPr>
        <w:ind w:left="111" w:hanging="274"/>
      </w:pPr>
      <w:rPr>
        <w:rFonts w:ascii="Times New Roman" w:eastAsia="Times New Roman" w:hAnsi="Times New Roman" w:cs="Times New Roman" w:hint="default"/>
        <w:w w:val="99"/>
        <w:sz w:val="26"/>
        <w:szCs w:val="26"/>
        <w:lang w:val="bg-BG" w:eastAsia="bg-BG" w:bidi="bg-BG"/>
      </w:rPr>
    </w:lvl>
    <w:lvl w:ilvl="1" w:tplc="2E443BC8">
      <w:numFmt w:val="bullet"/>
      <w:lvlText w:val="•"/>
      <w:lvlJc w:val="left"/>
      <w:pPr>
        <w:ind w:left="1094" w:hanging="274"/>
      </w:pPr>
      <w:rPr>
        <w:rFonts w:hint="default"/>
        <w:lang w:val="bg-BG" w:eastAsia="bg-BG" w:bidi="bg-BG"/>
      </w:rPr>
    </w:lvl>
    <w:lvl w:ilvl="2" w:tplc="DA80FA52">
      <w:numFmt w:val="bullet"/>
      <w:lvlText w:val="•"/>
      <w:lvlJc w:val="left"/>
      <w:pPr>
        <w:ind w:left="2069" w:hanging="274"/>
      </w:pPr>
      <w:rPr>
        <w:rFonts w:hint="default"/>
        <w:lang w:val="bg-BG" w:eastAsia="bg-BG" w:bidi="bg-BG"/>
      </w:rPr>
    </w:lvl>
    <w:lvl w:ilvl="3" w:tplc="C56C3288">
      <w:numFmt w:val="bullet"/>
      <w:lvlText w:val="•"/>
      <w:lvlJc w:val="left"/>
      <w:pPr>
        <w:ind w:left="3043" w:hanging="274"/>
      </w:pPr>
      <w:rPr>
        <w:rFonts w:hint="default"/>
        <w:lang w:val="bg-BG" w:eastAsia="bg-BG" w:bidi="bg-BG"/>
      </w:rPr>
    </w:lvl>
    <w:lvl w:ilvl="4" w:tplc="FA4A953E">
      <w:numFmt w:val="bullet"/>
      <w:lvlText w:val="•"/>
      <w:lvlJc w:val="left"/>
      <w:pPr>
        <w:ind w:left="4018" w:hanging="274"/>
      </w:pPr>
      <w:rPr>
        <w:rFonts w:hint="default"/>
        <w:lang w:val="bg-BG" w:eastAsia="bg-BG" w:bidi="bg-BG"/>
      </w:rPr>
    </w:lvl>
    <w:lvl w:ilvl="5" w:tplc="F1AE3028">
      <w:numFmt w:val="bullet"/>
      <w:lvlText w:val="•"/>
      <w:lvlJc w:val="left"/>
      <w:pPr>
        <w:ind w:left="4993" w:hanging="274"/>
      </w:pPr>
      <w:rPr>
        <w:rFonts w:hint="default"/>
        <w:lang w:val="bg-BG" w:eastAsia="bg-BG" w:bidi="bg-BG"/>
      </w:rPr>
    </w:lvl>
    <w:lvl w:ilvl="6" w:tplc="D02E22A6">
      <w:numFmt w:val="bullet"/>
      <w:lvlText w:val="•"/>
      <w:lvlJc w:val="left"/>
      <w:pPr>
        <w:ind w:left="5967" w:hanging="274"/>
      </w:pPr>
      <w:rPr>
        <w:rFonts w:hint="default"/>
        <w:lang w:val="bg-BG" w:eastAsia="bg-BG" w:bidi="bg-BG"/>
      </w:rPr>
    </w:lvl>
    <w:lvl w:ilvl="7" w:tplc="8138B626">
      <w:numFmt w:val="bullet"/>
      <w:lvlText w:val="•"/>
      <w:lvlJc w:val="left"/>
      <w:pPr>
        <w:ind w:left="6942" w:hanging="274"/>
      </w:pPr>
      <w:rPr>
        <w:rFonts w:hint="default"/>
        <w:lang w:val="bg-BG" w:eastAsia="bg-BG" w:bidi="bg-BG"/>
      </w:rPr>
    </w:lvl>
    <w:lvl w:ilvl="8" w:tplc="817044EE">
      <w:numFmt w:val="bullet"/>
      <w:lvlText w:val="•"/>
      <w:lvlJc w:val="left"/>
      <w:pPr>
        <w:ind w:left="7917" w:hanging="274"/>
      </w:pPr>
      <w:rPr>
        <w:rFonts w:hint="default"/>
        <w:lang w:val="bg-BG" w:eastAsia="bg-BG" w:bidi="bg-BG"/>
      </w:rPr>
    </w:lvl>
  </w:abstractNum>
  <w:abstractNum w:abstractNumId="14" w15:restartNumberingAfterBreak="0">
    <w:nsid w:val="1DDB042A"/>
    <w:multiLevelType w:val="hybridMultilevel"/>
    <w:tmpl w:val="B832EA24"/>
    <w:lvl w:ilvl="0" w:tplc="064CD62A">
      <w:start w:val="1"/>
      <w:numFmt w:val="decimal"/>
      <w:lvlText w:val="%1."/>
      <w:lvlJc w:val="left"/>
      <w:pPr>
        <w:ind w:left="1220" w:hanging="260"/>
      </w:pPr>
      <w:rPr>
        <w:rFonts w:ascii="Times New Roman" w:eastAsia="Times New Roman" w:hAnsi="Times New Roman" w:cs="Times New Roman" w:hint="default"/>
        <w:w w:val="99"/>
        <w:sz w:val="26"/>
        <w:szCs w:val="26"/>
        <w:lang w:val="bg-BG" w:eastAsia="bg-BG" w:bidi="bg-BG"/>
      </w:rPr>
    </w:lvl>
    <w:lvl w:ilvl="1" w:tplc="974A9E62">
      <w:numFmt w:val="bullet"/>
      <w:lvlText w:val="•"/>
      <w:lvlJc w:val="left"/>
      <w:pPr>
        <w:ind w:left="2084" w:hanging="260"/>
      </w:pPr>
      <w:rPr>
        <w:rFonts w:hint="default"/>
        <w:lang w:val="bg-BG" w:eastAsia="bg-BG" w:bidi="bg-BG"/>
      </w:rPr>
    </w:lvl>
    <w:lvl w:ilvl="2" w:tplc="C576F5AE">
      <w:numFmt w:val="bullet"/>
      <w:lvlText w:val="•"/>
      <w:lvlJc w:val="left"/>
      <w:pPr>
        <w:ind w:left="2949" w:hanging="260"/>
      </w:pPr>
      <w:rPr>
        <w:rFonts w:hint="default"/>
        <w:lang w:val="bg-BG" w:eastAsia="bg-BG" w:bidi="bg-BG"/>
      </w:rPr>
    </w:lvl>
    <w:lvl w:ilvl="3" w:tplc="95544076">
      <w:numFmt w:val="bullet"/>
      <w:lvlText w:val="•"/>
      <w:lvlJc w:val="left"/>
      <w:pPr>
        <w:ind w:left="3813" w:hanging="260"/>
      </w:pPr>
      <w:rPr>
        <w:rFonts w:hint="default"/>
        <w:lang w:val="bg-BG" w:eastAsia="bg-BG" w:bidi="bg-BG"/>
      </w:rPr>
    </w:lvl>
    <w:lvl w:ilvl="4" w:tplc="412E065C">
      <w:numFmt w:val="bullet"/>
      <w:lvlText w:val="•"/>
      <w:lvlJc w:val="left"/>
      <w:pPr>
        <w:ind w:left="4678" w:hanging="260"/>
      </w:pPr>
      <w:rPr>
        <w:rFonts w:hint="default"/>
        <w:lang w:val="bg-BG" w:eastAsia="bg-BG" w:bidi="bg-BG"/>
      </w:rPr>
    </w:lvl>
    <w:lvl w:ilvl="5" w:tplc="4C584FC0">
      <w:numFmt w:val="bullet"/>
      <w:lvlText w:val="•"/>
      <w:lvlJc w:val="left"/>
      <w:pPr>
        <w:ind w:left="5543" w:hanging="260"/>
      </w:pPr>
      <w:rPr>
        <w:rFonts w:hint="default"/>
        <w:lang w:val="bg-BG" w:eastAsia="bg-BG" w:bidi="bg-BG"/>
      </w:rPr>
    </w:lvl>
    <w:lvl w:ilvl="6" w:tplc="E3B2A210">
      <w:numFmt w:val="bullet"/>
      <w:lvlText w:val="•"/>
      <w:lvlJc w:val="left"/>
      <w:pPr>
        <w:ind w:left="6407" w:hanging="260"/>
      </w:pPr>
      <w:rPr>
        <w:rFonts w:hint="default"/>
        <w:lang w:val="bg-BG" w:eastAsia="bg-BG" w:bidi="bg-BG"/>
      </w:rPr>
    </w:lvl>
    <w:lvl w:ilvl="7" w:tplc="F0F8F872">
      <w:numFmt w:val="bullet"/>
      <w:lvlText w:val="•"/>
      <w:lvlJc w:val="left"/>
      <w:pPr>
        <w:ind w:left="7272" w:hanging="260"/>
      </w:pPr>
      <w:rPr>
        <w:rFonts w:hint="default"/>
        <w:lang w:val="bg-BG" w:eastAsia="bg-BG" w:bidi="bg-BG"/>
      </w:rPr>
    </w:lvl>
    <w:lvl w:ilvl="8" w:tplc="B914E792">
      <w:numFmt w:val="bullet"/>
      <w:lvlText w:val="•"/>
      <w:lvlJc w:val="left"/>
      <w:pPr>
        <w:ind w:left="8137" w:hanging="260"/>
      </w:pPr>
      <w:rPr>
        <w:rFonts w:hint="default"/>
        <w:lang w:val="bg-BG" w:eastAsia="bg-BG" w:bidi="bg-BG"/>
      </w:rPr>
    </w:lvl>
  </w:abstractNum>
  <w:abstractNum w:abstractNumId="15" w15:restartNumberingAfterBreak="0">
    <w:nsid w:val="21974CB2"/>
    <w:multiLevelType w:val="hybridMultilevel"/>
    <w:tmpl w:val="3CF298A2"/>
    <w:lvl w:ilvl="0" w:tplc="FE6C0FCE">
      <w:start w:val="1"/>
      <w:numFmt w:val="decimal"/>
      <w:lvlText w:val="%1."/>
      <w:lvlJc w:val="left"/>
      <w:pPr>
        <w:ind w:left="1220" w:hanging="260"/>
      </w:pPr>
      <w:rPr>
        <w:rFonts w:ascii="Times New Roman" w:eastAsia="Times New Roman" w:hAnsi="Times New Roman" w:cs="Times New Roman" w:hint="default"/>
        <w:w w:val="99"/>
        <w:sz w:val="26"/>
        <w:szCs w:val="26"/>
        <w:lang w:val="bg-BG" w:eastAsia="bg-BG" w:bidi="bg-BG"/>
      </w:rPr>
    </w:lvl>
    <w:lvl w:ilvl="1" w:tplc="ABD21A94">
      <w:numFmt w:val="bullet"/>
      <w:lvlText w:val="•"/>
      <w:lvlJc w:val="left"/>
      <w:pPr>
        <w:ind w:left="2084" w:hanging="260"/>
      </w:pPr>
      <w:rPr>
        <w:rFonts w:hint="default"/>
        <w:lang w:val="bg-BG" w:eastAsia="bg-BG" w:bidi="bg-BG"/>
      </w:rPr>
    </w:lvl>
    <w:lvl w:ilvl="2" w:tplc="F3024FF8">
      <w:numFmt w:val="bullet"/>
      <w:lvlText w:val="•"/>
      <w:lvlJc w:val="left"/>
      <w:pPr>
        <w:ind w:left="2949" w:hanging="260"/>
      </w:pPr>
      <w:rPr>
        <w:rFonts w:hint="default"/>
        <w:lang w:val="bg-BG" w:eastAsia="bg-BG" w:bidi="bg-BG"/>
      </w:rPr>
    </w:lvl>
    <w:lvl w:ilvl="3" w:tplc="308E3976">
      <w:numFmt w:val="bullet"/>
      <w:lvlText w:val="•"/>
      <w:lvlJc w:val="left"/>
      <w:pPr>
        <w:ind w:left="3813" w:hanging="260"/>
      </w:pPr>
      <w:rPr>
        <w:rFonts w:hint="default"/>
        <w:lang w:val="bg-BG" w:eastAsia="bg-BG" w:bidi="bg-BG"/>
      </w:rPr>
    </w:lvl>
    <w:lvl w:ilvl="4" w:tplc="EFB805D4">
      <w:numFmt w:val="bullet"/>
      <w:lvlText w:val="•"/>
      <w:lvlJc w:val="left"/>
      <w:pPr>
        <w:ind w:left="4678" w:hanging="260"/>
      </w:pPr>
      <w:rPr>
        <w:rFonts w:hint="default"/>
        <w:lang w:val="bg-BG" w:eastAsia="bg-BG" w:bidi="bg-BG"/>
      </w:rPr>
    </w:lvl>
    <w:lvl w:ilvl="5" w:tplc="157C8C96">
      <w:numFmt w:val="bullet"/>
      <w:lvlText w:val="•"/>
      <w:lvlJc w:val="left"/>
      <w:pPr>
        <w:ind w:left="5543" w:hanging="260"/>
      </w:pPr>
      <w:rPr>
        <w:rFonts w:hint="default"/>
        <w:lang w:val="bg-BG" w:eastAsia="bg-BG" w:bidi="bg-BG"/>
      </w:rPr>
    </w:lvl>
    <w:lvl w:ilvl="6" w:tplc="DDFEE8AA">
      <w:numFmt w:val="bullet"/>
      <w:lvlText w:val="•"/>
      <w:lvlJc w:val="left"/>
      <w:pPr>
        <w:ind w:left="6407" w:hanging="260"/>
      </w:pPr>
      <w:rPr>
        <w:rFonts w:hint="default"/>
        <w:lang w:val="bg-BG" w:eastAsia="bg-BG" w:bidi="bg-BG"/>
      </w:rPr>
    </w:lvl>
    <w:lvl w:ilvl="7" w:tplc="68FAA82A">
      <w:numFmt w:val="bullet"/>
      <w:lvlText w:val="•"/>
      <w:lvlJc w:val="left"/>
      <w:pPr>
        <w:ind w:left="7272" w:hanging="260"/>
      </w:pPr>
      <w:rPr>
        <w:rFonts w:hint="default"/>
        <w:lang w:val="bg-BG" w:eastAsia="bg-BG" w:bidi="bg-BG"/>
      </w:rPr>
    </w:lvl>
    <w:lvl w:ilvl="8" w:tplc="EB1AF61C">
      <w:numFmt w:val="bullet"/>
      <w:lvlText w:val="•"/>
      <w:lvlJc w:val="left"/>
      <w:pPr>
        <w:ind w:left="8137" w:hanging="260"/>
      </w:pPr>
      <w:rPr>
        <w:rFonts w:hint="default"/>
        <w:lang w:val="bg-BG" w:eastAsia="bg-BG" w:bidi="bg-BG"/>
      </w:rPr>
    </w:lvl>
  </w:abstractNum>
  <w:abstractNum w:abstractNumId="16" w15:restartNumberingAfterBreak="0">
    <w:nsid w:val="2D780D94"/>
    <w:multiLevelType w:val="hybridMultilevel"/>
    <w:tmpl w:val="4DF663D2"/>
    <w:lvl w:ilvl="0" w:tplc="D7823654">
      <w:start w:val="1"/>
      <w:numFmt w:val="decimal"/>
      <w:lvlText w:val="%1."/>
      <w:lvlJc w:val="left"/>
      <w:pPr>
        <w:ind w:left="1217" w:hanging="257"/>
      </w:pPr>
      <w:rPr>
        <w:rFonts w:ascii="Times New Roman" w:eastAsia="Times New Roman" w:hAnsi="Times New Roman" w:cs="Times New Roman" w:hint="default"/>
        <w:w w:val="99"/>
        <w:sz w:val="26"/>
        <w:szCs w:val="26"/>
        <w:lang w:val="bg-BG" w:eastAsia="bg-BG" w:bidi="bg-BG"/>
      </w:rPr>
    </w:lvl>
    <w:lvl w:ilvl="1" w:tplc="AB5093A0">
      <w:numFmt w:val="bullet"/>
      <w:lvlText w:val="•"/>
      <w:lvlJc w:val="left"/>
      <w:pPr>
        <w:ind w:left="2084" w:hanging="257"/>
      </w:pPr>
      <w:rPr>
        <w:rFonts w:hint="default"/>
        <w:lang w:val="bg-BG" w:eastAsia="bg-BG" w:bidi="bg-BG"/>
      </w:rPr>
    </w:lvl>
    <w:lvl w:ilvl="2" w:tplc="CADAB36E">
      <w:numFmt w:val="bullet"/>
      <w:lvlText w:val="•"/>
      <w:lvlJc w:val="left"/>
      <w:pPr>
        <w:ind w:left="2949" w:hanging="257"/>
      </w:pPr>
      <w:rPr>
        <w:rFonts w:hint="default"/>
        <w:lang w:val="bg-BG" w:eastAsia="bg-BG" w:bidi="bg-BG"/>
      </w:rPr>
    </w:lvl>
    <w:lvl w:ilvl="3" w:tplc="02F6FC9E">
      <w:numFmt w:val="bullet"/>
      <w:lvlText w:val="•"/>
      <w:lvlJc w:val="left"/>
      <w:pPr>
        <w:ind w:left="3813" w:hanging="257"/>
      </w:pPr>
      <w:rPr>
        <w:rFonts w:hint="default"/>
        <w:lang w:val="bg-BG" w:eastAsia="bg-BG" w:bidi="bg-BG"/>
      </w:rPr>
    </w:lvl>
    <w:lvl w:ilvl="4" w:tplc="D804BB00">
      <w:numFmt w:val="bullet"/>
      <w:lvlText w:val="•"/>
      <w:lvlJc w:val="left"/>
      <w:pPr>
        <w:ind w:left="4678" w:hanging="257"/>
      </w:pPr>
      <w:rPr>
        <w:rFonts w:hint="default"/>
        <w:lang w:val="bg-BG" w:eastAsia="bg-BG" w:bidi="bg-BG"/>
      </w:rPr>
    </w:lvl>
    <w:lvl w:ilvl="5" w:tplc="9404E6CE">
      <w:numFmt w:val="bullet"/>
      <w:lvlText w:val="•"/>
      <w:lvlJc w:val="left"/>
      <w:pPr>
        <w:ind w:left="5543" w:hanging="257"/>
      </w:pPr>
      <w:rPr>
        <w:rFonts w:hint="default"/>
        <w:lang w:val="bg-BG" w:eastAsia="bg-BG" w:bidi="bg-BG"/>
      </w:rPr>
    </w:lvl>
    <w:lvl w:ilvl="6" w:tplc="057CB44C">
      <w:numFmt w:val="bullet"/>
      <w:lvlText w:val="•"/>
      <w:lvlJc w:val="left"/>
      <w:pPr>
        <w:ind w:left="6407" w:hanging="257"/>
      </w:pPr>
      <w:rPr>
        <w:rFonts w:hint="default"/>
        <w:lang w:val="bg-BG" w:eastAsia="bg-BG" w:bidi="bg-BG"/>
      </w:rPr>
    </w:lvl>
    <w:lvl w:ilvl="7" w:tplc="799A6744">
      <w:numFmt w:val="bullet"/>
      <w:lvlText w:val="•"/>
      <w:lvlJc w:val="left"/>
      <w:pPr>
        <w:ind w:left="7272" w:hanging="257"/>
      </w:pPr>
      <w:rPr>
        <w:rFonts w:hint="default"/>
        <w:lang w:val="bg-BG" w:eastAsia="bg-BG" w:bidi="bg-BG"/>
      </w:rPr>
    </w:lvl>
    <w:lvl w:ilvl="8" w:tplc="388A892A">
      <w:numFmt w:val="bullet"/>
      <w:lvlText w:val="•"/>
      <w:lvlJc w:val="left"/>
      <w:pPr>
        <w:ind w:left="8137" w:hanging="257"/>
      </w:pPr>
      <w:rPr>
        <w:rFonts w:hint="default"/>
        <w:lang w:val="bg-BG" w:eastAsia="bg-BG" w:bidi="bg-BG"/>
      </w:rPr>
    </w:lvl>
  </w:abstractNum>
  <w:abstractNum w:abstractNumId="17" w15:restartNumberingAfterBreak="0">
    <w:nsid w:val="2E867B3D"/>
    <w:multiLevelType w:val="hybridMultilevel"/>
    <w:tmpl w:val="619C234A"/>
    <w:lvl w:ilvl="0" w:tplc="250C81F0">
      <w:start w:val="2"/>
      <w:numFmt w:val="decimal"/>
      <w:lvlText w:val="(%1)"/>
      <w:lvlJc w:val="left"/>
      <w:pPr>
        <w:ind w:left="113" w:hanging="370"/>
      </w:pPr>
      <w:rPr>
        <w:rFonts w:ascii="Times New Roman" w:eastAsia="Times New Roman" w:hAnsi="Times New Roman" w:cs="Times New Roman" w:hint="default"/>
        <w:w w:val="99"/>
        <w:sz w:val="26"/>
        <w:szCs w:val="26"/>
        <w:lang w:val="bg-BG" w:eastAsia="bg-BG" w:bidi="bg-BG"/>
      </w:rPr>
    </w:lvl>
    <w:lvl w:ilvl="1" w:tplc="570013AE">
      <w:start w:val="1"/>
      <w:numFmt w:val="decimal"/>
      <w:lvlText w:val="%2."/>
      <w:lvlJc w:val="left"/>
      <w:pPr>
        <w:ind w:left="1507" w:hanging="260"/>
      </w:pPr>
      <w:rPr>
        <w:rFonts w:ascii="Times New Roman" w:eastAsia="Times New Roman" w:hAnsi="Times New Roman" w:cs="Times New Roman" w:hint="default"/>
        <w:w w:val="99"/>
        <w:sz w:val="26"/>
        <w:szCs w:val="26"/>
        <w:lang w:val="bg-BG" w:eastAsia="bg-BG" w:bidi="bg-BG"/>
      </w:rPr>
    </w:lvl>
    <w:lvl w:ilvl="2" w:tplc="523AF794">
      <w:numFmt w:val="bullet"/>
      <w:lvlText w:val="•"/>
      <w:lvlJc w:val="left"/>
      <w:pPr>
        <w:ind w:left="2429" w:hanging="260"/>
      </w:pPr>
      <w:rPr>
        <w:rFonts w:hint="default"/>
        <w:lang w:val="bg-BG" w:eastAsia="bg-BG" w:bidi="bg-BG"/>
      </w:rPr>
    </w:lvl>
    <w:lvl w:ilvl="3" w:tplc="73E463CC">
      <w:numFmt w:val="bullet"/>
      <w:lvlText w:val="•"/>
      <w:lvlJc w:val="left"/>
      <w:pPr>
        <w:ind w:left="3359" w:hanging="260"/>
      </w:pPr>
      <w:rPr>
        <w:rFonts w:hint="default"/>
        <w:lang w:val="bg-BG" w:eastAsia="bg-BG" w:bidi="bg-BG"/>
      </w:rPr>
    </w:lvl>
    <w:lvl w:ilvl="4" w:tplc="EFD8EB42">
      <w:numFmt w:val="bullet"/>
      <w:lvlText w:val="•"/>
      <w:lvlJc w:val="left"/>
      <w:pPr>
        <w:ind w:left="4288" w:hanging="260"/>
      </w:pPr>
      <w:rPr>
        <w:rFonts w:hint="default"/>
        <w:lang w:val="bg-BG" w:eastAsia="bg-BG" w:bidi="bg-BG"/>
      </w:rPr>
    </w:lvl>
    <w:lvl w:ilvl="5" w:tplc="E8AA42BA">
      <w:numFmt w:val="bullet"/>
      <w:lvlText w:val="•"/>
      <w:lvlJc w:val="left"/>
      <w:pPr>
        <w:ind w:left="5218" w:hanging="260"/>
      </w:pPr>
      <w:rPr>
        <w:rFonts w:hint="default"/>
        <w:lang w:val="bg-BG" w:eastAsia="bg-BG" w:bidi="bg-BG"/>
      </w:rPr>
    </w:lvl>
    <w:lvl w:ilvl="6" w:tplc="25C2C552">
      <w:numFmt w:val="bullet"/>
      <w:lvlText w:val="•"/>
      <w:lvlJc w:val="left"/>
      <w:pPr>
        <w:ind w:left="6148" w:hanging="260"/>
      </w:pPr>
      <w:rPr>
        <w:rFonts w:hint="default"/>
        <w:lang w:val="bg-BG" w:eastAsia="bg-BG" w:bidi="bg-BG"/>
      </w:rPr>
    </w:lvl>
    <w:lvl w:ilvl="7" w:tplc="9410A25A">
      <w:numFmt w:val="bullet"/>
      <w:lvlText w:val="•"/>
      <w:lvlJc w:val="left"/>
      <w:pPr>
        <w:ind w:left="7077" w:hanging="260"/>
      </w:pPr>
      <w:rPr>
        <w:rFonts w:hint="default"/>
        <w:lang w:val="bg-BG" w:eastAsia="bg-BG" w:bidi="bg-BG"/>
      </w:rPr>
    </w:lvl>
    <w:lvl w:ilvl="8" w:tplc="E58AA540">
      <w:numFmt w:val="bullet"/>
      <w:lvlText w:val="•"/>
      <w:lvlJc w:val="left"/>
      <w:pPr>
        <w:ind w:left="8007" w:hanging="260"/>
      </w:pPr>
      <w:rPr>
        <w:rFonts w:hint="default"/>
        <w:lang w:val="bg-BG" w:eastAsia="bg-BG" w:bidi="bg-BG"/>
      </w:rPr>
    </w:lvl>
  </w:abstractNum>
  <w:abstractNum w:abstractNumId="18" w15:restartNumberingAfterBreak="0">
    <w:nsid w:val="2EAF33CB"/>
    <w:multiLevelType w:val="hybridMultilevel"/>
    <w:tmpl w:val="52889A12"/>
    <w:lvl w:ilvl="0" w:tplc="1F0671F4">
      <w:start w:val="1"/>
      <w:numFmt w:val="decimal"/>
      <w:lvlText w:val="%1."/>
      <w:lvlJc w:val="left"/>
      <w:pPr>
        <w:ind w:left="112" w:hanging="262"/>
      </w:pPr>
      <w:rPr>
        <w:rFonts w:ascii="Times New Roman" w:eastAsia="Times New Roman" w:hAnsi="Times New Roman" w:cs="Times New Roman" w:hint="default"/>
        <w:w w:val="99"/>
        <w:sz w:val="26"/>
        <w:szCs w:val="26"/>
        <w:lang w:val="bg-BG" w:eastAsia="bg-BG" w:bidi="bg-BG"/>
      </w:rPr>
    </w:lvl>
    <w:lvl w:ilvl="1" w:tplc="24BCB2C6">
      <w:numFmt w:val="bullet"/>
      <w:lvlText w:val="•"/>
      <w:lvlJc w:val="left"/>
      <w:pPr>
        <w:ind w:left="1094" w:hanging="262"/>
      </w:pPr>
      <w:rPr>
        <w:rFonts w:hint="default"/>
        <w:lang w:val="bg-BG" w:eastAsia="bg-BG" w:bidi="bg-BG"/>
      </w:rPr>
    </w:lvl>
    <w:lvl w:ilvl="2" w:tplc="E146C342">
      <w:numFmt w:val="bullet"/>
      <w:lvlText w:val="•"/>
      <w:lvlJc w:val="left"/>
      <w:pPr>
        <w:ind w:left="2069" w:hanging="262"/>
      </w:pPr>
      <w:rPr>
        <w:rFonts w:hint="default"/>
        <w:lang w:val="bg-BG" w:eastAsia="bg-BG" w:bidi="bg-BG"/>
      </w:rPr>
    </w:lvl>
    <w:lvl w:ilvl="3" w:tplc="5DC6094E">
      <w:numFmt w:val="bullet"/>
      <w:lvlText w:val="•"/>
      <w:lvlJc w:val="left"/>
      <w:pPr>
        <w:ind w:left="3043" w:hanging="262"/>
      </w:pPr>
      <w:rPr>
        <w:rFonts w:hint="default"/>
        <w:lang w:val="bg-BG" w:eastAsia="bg-BG" w:bidi="bg-BG"/>
      </w:rPr>
    </w:lvl>
    <w:lvl w:ilvl="4" w:tplc="3C422174">
      <w:numFmt w:val="bullet"/>
      <w:lvlText w:val="•"/>
      <w:lvlJc w:val="left"/>
      <w:pPr>
        <w:ind w:left="4018" w:hanging="262"/>
      </w:pPr>
      <w:rPr>
        <w:rFonts w:hint="default"/>
        <w:lang w:val="bg-BG" w:eastAsia="bg-BG" w:bidi="bg-BG"/>
      </w:rPr>
    </w:lvl>
    <w:lvl w:ilvl="5" w:tplc="B8786074">
      <w:numFmt w:val="bullet"/>
      <w:lvlText w:val="•"/>
      <w:lvlJc w:val="left"/>
      <w:pPr>
        <w:ind w:left="4993" w:hanging="262"/>
      </w:pPr>
      <w:rPr>
        <w:rFonts w:hint="default"/>
        <w:lang w:val="bg-BG" w:eastAsia="bg-BG" w:bidi="bg-BG"/>
      </w:rPr>
    </w:lvl>
    <w:lvl w:ilvl="6" w:tplc="D054AF56">
      <w:numFmt w:val="bullet"/>
      <w:lvlText w:val="•"/>
      <w:lvlJc w:val="left"/>
      <w:pPr>
        <w:ind w:left="5967" w:hanging="262"/>
      </w:pPr>
      <w:rPr>
        <w:rFonts w:hint="default"/>
        <w:lang w:val="bg-BG" w:eastAsia="bg-BG" w:bidi="bg-BG"/>
      </w:rPr>
    </w:lvl>
    <w:lvl w:ilvl="7" w:tplc="F1C002AE">
      <w:numFmt w:val="bullet"/>
      <w:lvlText w:val="•"/>
      <w:lvlJc w:val="left"/>
      <w:pPr>
        <w:ind w:left="6942" w:hanging="262"/>
      </w:pPr>
      <w:rPr>
        <w:rFonts w:hint="default"/>
        <w:lang w:val="bg-BG" w:eastAsia="bg-BG" w:bidi="bg-BG"/>
      </w:rPr>
    </w:lvl>
    <w:lvl w:ilvl="8" w:tplc="33A228D0">
      <w:numFmt w:val="bullet"/>
      <w:lvlText w:val="•"/>
      <w:lvlJc w:val="left"/>
      <w:pPr>
        <w:ind w:left="7917" w:hanging="262"/>
      </w:pPr>
      <w:rPr>
        <w:rFonts w:hint="default"/>
        <w:lang w:val="bg-BG" w:eastAsia="bg-BG" w:bidi="bg-BG"/>
      </w:rPr>
    </w:lvl>
  </w:abstractNum>
  <w:abstractNum w:abstractNumId="19" w15:restartNumberingAfterBreak="0">
    <w:nsid w:val="2EF10B4C"/>
    <w:multiLevelType w:val="hybridMultilevel"/>
    <w:tmpl w:val="2826B83A"/>
    <w:lvl w:ilvl="0" w:tplc="26B8E342">
      <w:start w:val="1"/>
      <w:numFmt w:val="decimal"/>
      <w:lvlText w:val="%1."/>
      <w:lvlJc w:val="left"/>
      <w:pPr>
        <w:ind w:left="1220" w:hanging="260"/>
      </w:pPr>
      <w:rPr>
        <w:rFonts w:ascii="Times New Roman" w:eastAsia="Times New Roman" w:hAnsi="Times New Roman" w:cs="Times New Roman" w:hint="default"/>
        <w:w w:val="99"/>
        <w:sz w:val="26"/>
        <w:szCs w:val="26"/>
        <w:lang w:val="bg-BG" w:eastAsia="bg-BG" w:bidi="bg-BG"/>
      </w:rPr>
    </w:lvl>
    <w:lvl w:ilvl="1" w:tplc="FEB63ED4">
      <w:numFmt w:val="bullet"/>
      <w:lvlText w:val="•"/>
      <w:lvlJc w:val="left"/>
      <w:pPr>
        <w:ind w:left="2084" w:hanging="260"/>
      </w:pPr>
      <w:rPr>
        <w:rFonts w:hint="default"/>
        <w:lang w:val="bg-BG" w:eastAsia="bg-BG" w:bidi="bg-BG"/>
      </w:rPr>
    </w:lvl>
    <w:lvl w:ilvl="2" w:tplc="AAC4CE46">
      <w:numFmt w:val="bullet"/>
      <w:lvlText w:val="•"/>
      <w:lvlJc w:val="left"/>
      <w:pPr>
        <w:ind w:left="2949" w:hanging="260"/>
      </w:pPr>
      <w:rPr>
        <w:rFonts w:hint="default"/>
        <w:lang w:val="bg-BG" w:eastAsia="bg-BG" w:bidi="bg-BG"/>
      </w:rPr>
    </w:lvl>
    <w:lvl w:ilvl="3" w:tplc="0888C668">
      <w:numFmt w:val="bullet"/>
      <w:lvlText w:val="•"/>
      <w:lvlJc w:val="left"/>
      <w:pPr>
        <w:ind w:left="3813" w:hanging="260"/>
      </w:pPr>
      <w:rPr>
        <w:rFonts w:hint="default"/>
        <w:lang w:val="bg-BG" w:eastAsia="bg-BG" w:bidi="bg-BG"/>
      </w:rPr>
    </w:lvl>
    <w:lvl w:ilvl="4" w:tplc="05AE5D74">
      <w:numFmt w:val="bullet"/>
      <w:lvlText w:val="•"/>
      <w:lvlJc w:val="left"/>
      <w:pPr>
        <w:ind w:left="4678" w:hanging="260"/>
      </w:pPr>
      <w:rPr>
        <w:rFonts w:hint="default"/>
        <w:lang w:val="bg-BG" w:eastAsia="bg-BG" w:bidi="bg-BG"/>
      </w:rPr>
    </w:lvl>
    <w:lvl w:ilvl="5" w:tplc="ADA4E13C">
      <w:numFmt w:val="bullet"/>
      <w:lvlText w:val="•"/>
      <w:lvlJc w:val="left"/>
      <w:pPr>
        <w:ind w:left="5543" w:hanging="260"/>
      </w:pPr>
      <w:rPr>
        <w:rFonts w:hint="default"/>
        <w:lang w:val="bg-BG" w:eastAsia="bg-BG" w:bidi="bg-BG"/>
      </w:rPr>
    </w:lvl>
    <w:lvl w:ilvl="6" w:tplc="407AD3C2">
      <w:numFmt w:val="bullet"/>
      <w:lvlText w:val="•"/>
      <w:lvlJc w:val="left"/>
      <w:pPr>
        <w:ind w:left="6407" w:hanging="260"/>
      </w:pPr>
      <w:rPr>
        <w:rFonts w:hint="default"/>
        <w:lang w:val="bg-BG" w:eastAsia="bg-BG" w:bidi="bg-BG"/>
      </w:rPr>
    </w:lvl>
    <w:lvl w:ilvl="7" w:tplc="51047460">
      <w:numFmt w:val="bullet"/>
      <w:lvlText w:val="•"/>
      <w:lvlJc w:val="left"/>
      <w:pPr>
        <w:ind w:left="7272" w:hanging="260"/>
      </w:pPr>
      <w:rPr>
        <w:rFonts w:hint="default"/>
        <w:lang w:val="bg-BG" w:eastAsia="bg-BG" w:bidi="bg-BG"/>
      </w:rPr>
    </w:lvl>
    <w:lvl w:ilvl="8" w:tplc="25F6BF1E">
      <w:numFmt w:val="bullet"/>
      <w:lvlText w:val="•"/>
      <w:lvlJc w:val="left"/>
      <w:pPr>
        <w:ind w:left="8137" w:hanging="260"/>
      </w:pPr>
      <w:rPr>
        <w:rFonts w:hint="default"/>
        <w:lang w:val="bg-BG" w:eastAsia="bg-BG" w:bidi="bg-BG"/>
      </w:rPr>
    </w:lvl>
  </w:abstractNum>
  <w:abstractNum w:abstractNumId="20" w15:restartNumberingAfterBreak="0">
    <w:nsid w:val="34ED2B8F"/>
    <w:multiLevelType w:val="hybridMultilevel"/>
    <w:tmpl w:val="79621EA0"/>
    <w:lvl w:ilvl="0" w:tplc="2876A85E">
      <w:start w:val="2"/>
      <w:numFmt w:val="decimal"/>
      <w:lvlText w:val="(%1)"/>
      <w:lvlJc w:val="left"/>
      <w:pPr>
        <w:ind w:left="113" w:hanging="351"/>
        <w:jc w:val="right"/>
      </w:pPr>
      <w:rPr>
        <w:rFonts w:ascii="Times New Roman" w:eastAsia="Times New Roman" w:hAnsi="Times New Roman" w:cs="Times New Roman" w:hint="default"/>
        <w:w w:val="99"/>
        <w:sz w:val="26"/>
        <w:szCs w:val="26"/>
        <w:lang w:val="bg-BG" w:eastAsia="bg-BG" w:bidi="bg-BG"/>
      </w:rPr>
    </w:lvl>
    <w:lvl w:ilvl="1" w:tplc="B840DE90">
      <w:numFmt w:val="bullet"/>
      <w:lvlText w:val="•"/>
      <w:lvlJc w:val="left"/>
      <w:pPr>
        <w:ind w:left="1094" w:hanging="351"/>
      </w:pPr>
      <w:rPr>
        <w:rFonts w:hint="default"/>
        <w:lang w:val="bg-BG" w:eastAsia="bg-BG" w:bidi="bg-BG"/>
      </w:rPr>
    </w:lvl>
    <w:lvl w:ilvl="2" w:tplc="FD3CAB4C">
      <w:numFmt w:val="bullet"/>
      <w:lvlText w:val="•"/>
      <w:lvlJc w:val="left"/>
      <w:pPr>
        <w:ind w:left="2069" w:hanging="351"/>
      </w:pPr>
      <w:rPr>
        <w:rFonts w:hint="default"/>
        <w:lang w:val="bg-BG" w:eastAsia="bg-BG" w:bidi="bg-BG"/>
      </w:rPr>
    </w:lvl>
    <w:lvl w:ilvl="3" w:tplc="1FD490B8">
      <w:numFmt w:val="bullet"/>
      <w:lvlText w:val="•"/>
      <w:lvlJc w:val="left"/>
      <w:pPr>
        <w:ind w:left="3043" w:hanging="351"/>
      </w:pPr>
      <w:rPr>
        <w:rFonts w:hint="default"/>
        <w:lang w:val="bg-BG" w:eastAsia="bg-BG" w:bidi="bg-BG"/>
      </w:rPr>
    </w:lvl>
    <w:lvl w:ilvl="4" w:tplc="7FEE4E2E">
      <w:numFmt w:val="bullet"/>
      <w:lvlText w:val="•"/>
      <w:lvlJc w:val="left"/>
      <w:pPr>
        <w:ind w:left="4018" w:hanging="351"/>
      </w:pPr>
      <w:rPr>
        <w:rFonts w:hint="default"/>
        <w:lang w:val="bg-BG" w:eastAsia="bg-BG" w:bidi="bg-BG"/>
      </w:rPr>
    </w:lvl>
    <w:lvl w:ilvl="5" w:tplc="9FEA52C2">
      <w:numFmt w:val="bullet"/>
      <w:lvlText w:val="•"/>
      <w:lvlJc w:val="left"/>
      <w:pPr>
        <w:ind w:left="4993" w:hanging="351"/>
      </w:pPr>
      <w:rPr>
        <w:rFonts w:hint="default"/>
        <w:lang w:val="bg-BG" w:eastAsia="bg-BG" w:bidi="bg-BG"/>
      </w:rPr>
    </w:lvl>
    <w:lvl w:ilvl="6" w:tplc="3550BB32">
      <w:numFmt w:val="bullet"/>
      <w:lvlText w:val="•"/>
      <w:lvlJc w:val="left"/>
      <w:pPr>
        <w:ind w:left="5967" w:hanging="351"/>
      </w:pPr>
      <w:rPr>
        <w:rFonts w:hint="default"/>
        <w:lang w:val="bg-BG" w:eastAsia="bg-BG" w:bidi="bg-BG"/>
      </w:rPr>
    </w:lvl>
    <w:lvl w:ilvl="7" w:tplc="158E2B88">
      <w:numFmt w:val="bullet"/>
      <w:lvlText w:val="•"/>
      <w:lvlJc w:val="left"/>
      <w:pPr>
        <w:ind w:left="6942" w:hanging="351"/>
      </w:pPr>
      <w:rPr>
        <w:rFonts w:hint="default"/>
        <w:lang w:val="bg-BG" w:eastAsia="bg-BG" w:bidi="bg-BG"/>
      </w:rPr>
    </w:lvl>
    <w:lvl w:ilvl="8" w:tplc="6F26A866">
      <w:numFmt w:val="bullet"/>
      <w:lvlText w:val="•"/>
      <w:lvlJc w:val="left"/>
      <w:pPr>
        <w:ind w:left="7917" w:hanging="351"/>
      </w:pPr>
      <w:rPr>
        <w:rFonts w:hint="default"/>
        <w:lang w:val="bg-BG" w:eastAsia="bg-BG" w:bidi="bg-BG"/>
      </w:rPr>
    </w:lvl>
  </w:abstractNum>
  <w:abstractNum w:abstractNumId="21" w15:restartNumberingAfterBreak="0">
    <w:nsid w:val="375750D4"/>
    <w:multiLevelType w:val="hybridMultilevel"/>
    <w:tmpl w:val="354C0088"/>
    <w:lvl w:ilvl="0" w:tplc="B9081FAE">
      <w:start w:val="2"/>
      <w:numFmt w:val="decimal"/>
      <w:lvlText w:val="(%1)"/>
      <w:lvlJc w:val="left"/>
      <w:pPr>
        <w:ind w:left="112" w:hanging="406"/>
      </w:pPr>
      <w:rPr>
        <w:rFonts w:ascii="Times New Roman" w:eastAsia="Times New Roman" w:hAnsi="Times New Roman" w:cs="Times New Roman" w:hint="default"/>
        <w:w w:val="99"/>
        <w:sz w:val="26"/>
        <w:szCs w:val="26"/>
        <w:lang w:val="bg-BG" w:eastAsia="bg-BG" w:bidi="bg-BG"/>
      </w:rPr>
    </w:lvl>
    <w:lvl w:ilvl="1" w:tplc="D52ECF02">
      <w:start w:val="2"/>
      <w:numFmt w:val="decimal"/>
      <w:lvlText w:val="(%2)"/>
      <w:lvlJc w:val="left"/>
      <w:pPr>
        <w:ind w:left="112" w:hanging="502"/>
        <w:jc w:val="right"/>
      </w:pPr>
      <w:rPr>
        <w:rFonts w:ascii="Times New Roman" w:eastAsia="Times New Roman" w:hAnsi="Times New Roman" w:cs="Times New Roman" w:hint="default"/>
        <w:w w:val="99"/>
        <w:sz w:val="26"/>
        <w:szCs w:val="26"/>
        <w:lang w:val="bg-BG" w:eastAsia="bg-BG" w:bidi="bg-BG"/>
      </w:rPr>
    </w:lvl>
    <w:lvl w:ilvl="2" w:tplc="331ACC66">
      <w:numFmt w:val="bullet"/>
      <w:lvlText w:val="•"/>
      <w:lvlJc w:val="left"/>
      <w:pPr>
        <w:ind w:left="2069" w:hanging="502"/>
      </w:pPr>
      <w:rPr>
        <w:rFonts w:hint="default"/>
        <w:lang w:val="bg-BG" w:eastAsia="bg-BG" w:bidi="bg-BG"/>
      </w:rPr>
    </w:lvl>
    <w:lvl w:ilvl="3" w:tplc="01AEE1BA">
      <w:numFmt w:val="bullet"/>
      <w:lvlText w:val="•"/>
      <w:lvlJc w:val="left"/>
      <w:pPr>
        <w:ind w:left="3043" w:hanging="502"/>
      </w:pPr>
      <w:rPr>
        <w:rFonts w:hint="default"/>
        <w:lang w:val="bg-BG" w:eastAsia="bg-BG" w:bidi="bg-BG"/>
      </w:rPr>
    </w:lvl>
    <w:lvl w:ilvl="4" w:tplc="5BF8A544">
      <w:numFmt w:val="bullet"/>
      <w:lvlText w:val="•"/>
      <w:lvlJc w:val="left"/>
      <w:pPr>
        <w:ind w:left="4018" w:hanging="502"/>
      </w:pPr>
      <w:rPr>
        <w:rFonts w:hint="default"/>
        <w:lang w:val="bg-BG" w:eastAsia="bg-BG" w:bidi="bg-BG"/>
      </w:rPr>
    </w:lvl>
    <w:lvl w:ilvl="5" w:tplc="BB8A46BE">
      <w:numFmt w:val="bullet"/>
      <w:lvlText w:val="•"/>
      <w:lvlJc w:val="left"/>
      <w:pPr>
        <w:ind w:left="4993" w:hanging="502"/>
      </w:pPr>
      <w:rPr>
        <w:rFonts w:hint="default"/>
        <w:lang w:val="bg-BG" w:eastAsia="bg-BG" w:bidi="bg-BG"/>
      </w:rPr>
    </w:lvl>
    <w:lvl w:ilvl="6" w:tplc="36B06982">
      <w:numFmt w:val="bullet"/>
      <w:lvlText w:val="•"/>
      <w:lvlJc w:val="left"/>
      <w:pPr>
        <w:ind w:left="5967" w:hanging="502"/>
      </w:pPr>
      <w:rPr>
        <w:rFonts w:hint="default"/>
        <w:lang w:val="bg-BG" w:eastAsia="bg-BG" w:bidi="bg-BG"/>
      </w:rPr>
    </w:lvl>
    <w:lvl w:ilvl="7" w:tplc="290E4A6E">
      <w:numFmt w:val="bullet"/>
      <w:lvlText w:val="•"/>
      <w:lvlJc w:val="left"/>
      <w:pPr>
        <w:ind w:left="6942" w:hanging="502"/>
      </w:pPr>
      <w:rPr>
        <w:rFonts w:hint="default"/>
        <w:lang w:val="bg-BG" w:eastAsia="bg-BG" w:bidi="bg-BG"/>
      </w:rPr>
    </w:lvl>
    <w:lvl w:ilvl="8" w:tplc="B484ACC8">
      <w:numFmt w:val="bullet"/>
      <w:lvlText w:val="•"/>
      <w:lvlJc w:val="left"/>
      <w:pPr>
        <w:ind w:left="7917" w:hanging="502"/>
      </w:pPr>
      <w:rPr>
        <w:rFonts w:hint="default"/>
        <w:lang w:val="bg-BG" w:eastAsia="bg-BG" w:bidi="bg-BG"/>
      </w:rPr>
    </w:lvl>
  </w:abstractNum>
  <w:abstractNum w:abstractNumId="22" w15:restartNumberingAfterBreak="0">
    <w:nsid w:val="3CE27851"/>
    <w:multiLevelType w:val="hybridMultilevel"/>
    <w:tmpl w:val="0450E2AE"/>
    <w:lvl w:ilvl="0" w:tplc="B5587E26">
      <w:start w:val="1"/>
      <w:numFmt w:val="decimal"/>
      <w:lvlText w:val="%1."/>
      <w:lvlJc w:val="left"/>
      <w:pPr>
        <w:ind w:left="1221" w:hanging="260"/>
      </w:pPr>
      <w:rPr>
        <w:rFonts w:ascii="Times New Roman" w:eastAsia="Times New Roman" w:hAnsi="Times New Roman" w:cs="Times New Roman" w:hint="default"/>
        <w:w w:val="99"/>
        <w:sz w:val="26"/>
        <w:szCs w:val="26"/>
        <w:lang w:val="bg-BG" w:eastAsia="bg-BG" w:bidi="bg-BG"/>
      </w:rPr>
    </w:lvl>
    <w:lvl w:ilvl="1" w:tplc="1AB61262">
      <w:numFmt w:val="bullet"/>
      <w:lvlText w:val="•"/>
      <w:lvlJc w:val="left"/>
      <w:pPr>
        <w:ind w:left="2084" w:hanging="260"/>
      </w:pPr>
      <w:rPr>
        <w:rFonts w:hint="default"/>
        <w:lang w:val="bg-BG" w:eastAsia="bg-BG" w:bidi="bg-BG"/>
      </w:rPr>
    </w:lvl>
    <w:lvl w:ilvl="2" w:tplc="A8483E8E">
      <w:numFmt w:val="bullet"/>
      <w:lvlText w:val="•"/>
      <w:lvlJc w:val="left"/>
      <w:pPr>
        <w:ind w:left="2949" w:hanging="260"/>
      </w:pPr>
      <w:rPr>
        <w:rFonts w:hint="default"/>
        <w:lang w:val="bg-BG" w:eastAsia="bg-BG" w:bidi="bg-BG"/>
      </w:rPr>
    </w:lvl>
    <w:lvl w:ilvl="3" w:tplc="1F2C63B6">
      <w:numFmt w:val="bullet"/>
      <w:lvlText w:val="•"/>
      <w:lvlJc w:val="left"/>
      <w:pPr>
        <w:ind w:left="3813" w:hanging="260"/>
      </w:pPr>
      <w:rPr>
        <w:rFonts w:hint="default"/>
        <w:lang w:val="bg-BG" w:eastAsia="bg-BG" w:bidi="bg-BG"/>
      </w:rPr>
    </w:lvl>
    <w:lvl w:ilvl="4" w:tplc="C5E2FBA4">
      <w:numFmt w:val="bullet"/>
      <w:lvlText w:val="•"/>
      <w:lvlJc w:val="left"/>
      <w:pPr>
        <w:ind w:left="4678" w:hanging="260"/>
      </w:pPr>
      <w:rPr>
        <w:rFonts w:hint="default"/>
        <w:lang w:val="bg-BG" w:eastAsia="bg-BG" w:bidi="bg-BG"/>
      </w:rPr>
    </w:lvl>
    <w:lvl w:ilvl="5" w:tplc="483A41E6">
      <w:numFmt w:val="bullet"/>
      <w:lvlText w:val="•"/>
      <w:lvlJc w:val="left"/>
      <w:pPr>
        <w:ind w:left="5543" w:hanging="260"/>
      </w:pPr>
      <w:rPr>
        <w:rFonts w:hint="default"/>
        <w:lang w:val="bg-BG" w:eastAsia="bg-BG" w:bidi="bg-BG"/>
      </w:rPr>
    </w:lvl>
    <w:lvl w:ilvl="6" w:tplc="5EC8B660">
      <w:numFmt w:val="bullet"/>
      <w:lvlText w:val="•"/>
      <w:lvlJc w:val="left"/>
      <w:pPr>
        <w:ind w:left="6407" w:hanging="260"/>
      </w:pPr>
      <w:rPr>
        <w:rFonts w:hint="default"/>
        <w:lang w:val="bg-BG" w:eastAsia="bg-BG" w:bidi="bg-BG"/>
      </w:rPr>
    </w:lvl>
    <w:lvl w:ilvl="7" w:tplc="FA52C7C0">
      <w:numFmt w:val="bullet"/>
      <w:lvlText w:val="•"/>
      <w:lvlJc w:val="left"/>
      <w:pPr>
        <w:ind w:left="7272" w:hanging="260"/>
      </w:pPr>
      <w:rPr>
        <w:rFonts w:hint="default"/>
        <w:lang w:val="bg-BG" w:eastAsia="bg-BG" w:bidi="bg-BG"/>
      </w:rPr>
    </w:lvl>
    <w:lvl w:ilvl="8" w:tplc="A7448AEC">
      <w:numFmt w:val="bullet"/>
      <w:lvlText w:val="•"/>
      <w:lvlJc w:val="left"/>
      <w:pPr>
        <w:ind w:left="8137" w:hanging="260"/>
      </w:pPr>
      <w:rPr>
        <w:rFonts w:hint="default"/>
        <w:lang w:val="bg-BG" w:eastAsia="bg-BG" w:bidi="bg-BG"/>
      </w:rPr>
    </w:lvl>
  </w:abstractNum>
  <w:abstractNum w:abstractNumId="23" w15:restartNumberingAfterBreak="0">
    <w:nsid w:val="3DB210EE"/>
    <w:multiLevelType w:val="hybridMultilevel"/>
    <w:tmpl w:val="70B68D04"/>
    <w:lvl w:ilvl="0" w:tplc="3CE20E84">
      <w:start w:val="2"/>
      <w:numFmt w:val="decimal"/>
      <w:lvlText w:val="(%1)"/>
      <w:lvlJc w:val="left"/>
      <w:pPr>
        <w:ind w:left="112" w:hanging="394"/>
      </w:pPr>
      <w:rPr>
        <w:rFonts w:ascii="Times New Roman" w:eastAsia="Times New Roman" w:hAnsi="Times New Roman" w:cs="Times New Roman" w:hint="default"/>
        <w:w w:val="99"/>
        <w:sz w:val="26"/>
        <w:szCs w:val="26"/>
        <w:lang w:val="bg-BG" w:eastAsia="bg-BG" w:bidi="bg-BG"/>
      </w:rPr>
    </w:lvl>
    <w:lvl w:ilvl="1" w:tplc="4C0250FE">
      <w:numFmt w:val="bullet"/>
      <w:lvlText w:val="•"/>
      <w:lvlJc w:val="left"/>
      <w:pPr>
        <w:ind w:left="1094" w:hanging="394"/>
      </w:pPr>
      <w:rPr>
        <w:rFonts w:hint="default"/>
        <w:lang w:val="bg-BG" w:eastAsia="bg-BG" w:bidi="bg-BG"/>
      </w:rPr>
    </w:lvl>
    <w:lvl w:ilvl="2" w:tplc="7F1A7E46">
      <w:numFmt w:val="bullet"/>
      <w:lvlText w:val="•"/>
      <w:lvlJc w:val="left"/>
      <w:pPr>
        <w:ind w:left="2069" w:hanging="394"/>
      </w:pPr>
      <w:rPr>
        <w:rFonts w:hint="default"/>
        <w:lang w:val="bg-BG" w:eastAsia="bg-BG" w:bidi="bg-BG"/>
      </w:rPr>
    </w:lvl>
    <w:lvl w:ilvl="3" w:tplc="C1B029A0">
      <w:numFmt w:val="bullet"/>
      <w:lvlText w:val="•"/>
      <w:lvlJc w:val="left"/>
      <w:pPr>
        <w:ind w:left="3043" w:hanging="394"/>
      </w:pPr>
      <w:rPr>
        <w:rFonts w:hint="default"/>
        <w:lang w:val="bg-BG" w:eastAsia="bg-BG" w:bidi="bg-BG"/>
      </w:rPr>
    </w:lvl>
    <w:lvl w:ilvl="4" w:tplc="50DEBBB6">
      <w:numFmt w:val="bullet"/>
      <w:lvlText w:val="•"/>
      <w:lvlJc w:val="left"/>
      <w:pPr>
        <w:ind w:left="4018" w:hanging="394"/>
      </w:pPr>
      <w:rPr>
        <w:rFonts w:hint="default"/>
        <w:lang w:val="bg-BG" w:eastAsia="bg-BG" w:bidi="bg-BG"/>
      </w:rPr>
    </w:lvl>
    <w:lvl w:ilvl="5" w:tplc="C28851A4">
      <w:numFmt w:val="bullet"/>
      <w:lvlText w:val="•"/>
      <w:lvlJc w:val="left"/>
      <w:pPr>
        <w:ind w:left="4993" w:hanging="394"/>
      </w:pPr>
      <w:rPr>
        <w:rFonts w:hint="default"/>
        <w:lang w:val="bg-BG" w:eastAsia="bg-BG" w:bidi="bg-BG"/>
      </w:rPr>
    </w:lvl>
    <w:lvl w:ilvl="6" w:tplc="88E06E3E">
      <w:numFmt w:val="bullet"/>
      <w:lvlText w:val="•"/>
      <w:lvlJc w:val="left"/>
      <w:pPr>
        <w:ind w:left="5967" w:hanging="394"/>
      </w:pPr>
      <w:rPr>
        <w:rFonts w:hint="default"/>
        <w:lang w:val="bg-BG" w:eastAsia="bg-BG" w:bidi="bg-BG"/>
      </w:rPr>
    </w:lvl>
    <w:lvl w:ilvl="7" w:tplc="E06C18B0">
      <w:numFmt w:val="bullet"/>
      <w:lvlText w:val="•"/>
      <w:lvlJc w:val="left"/>
      <w:pPr>
        <w:ind w:left="6942" w:hanging="394"/>
      </w:pPr>
      <w:rPr>
        <w:rFonts w:hint="default"/>
        <w:lang w:val="bg-BG" w:eastAsia="bg-BG" w:bidi="bg-BG"/>
      </w:rPr>
    </w:lvl>
    <w:lvl w:ilvl="8" w:tplc="6F5A29D4">
      <w:numFmt w:val="bullet"/>
      <w:lvlText w:val="•"/>
      <w:lvlJc w:val="left"/>
      <w:pPr>
        <w:ind w:left="7917" w:hanging="394"/>
      </w:pPr>
      <w:rPr>
        <w:rFonts w:hint="default"/>
        <w:lang w:val="bg-BG" w:eastAsia="bg-BG" w:bidi="bg-BG"/>
      </w:rPr>
    </w:lvl>
  </w:abstractNum>
  <w:abstractNum w:abstractNumId="24" w15:restartNumberingAfterBreak="0">
    <w:nsid w:val="412441A0"/>
    <w:multiLevelType w:val="hybridMultilevel"/>
    <w:tmpl w:val="9236C966"/>
    <w:lvl w:ilvl="0" w:tplc="F462105E">
      <w:start w:val="1"/>
      <w:numFmt w:val="decimal"/>
      <w:lvlText w:val="%1."/>
      <w:lvlJc w:val="left"/>
      <w:pPr>
        <w:ind w:left="112" w:hanging="303"/>
      </w:pPr>
      <w:rPr>
        <w:rFonts w:ascii="Times New Roman" w:eastAsia="Times New Roman" w:hAnsi="Times New Roman" w:cs="Times New Roman" w:hint="default"/>
        <w:w w:val="99"/>
        <w:sz w:val="26"/>
        <w:szCs w:val="26"/>
        <w:lang w:val="bg-BG" w:eastAsia="bg-BG" w:bidi="bg-BG"/>
      </w:rPr>
    </w:lvl>
    <w:lvl w:ilvl="1" w:tplc="3BC41B22">
      <w:numFmt w:val="bullet"/>
      <w:lvlText w:val="•"/>
      <w:lvlJc w:val="left"/>
      <w:pPr>
        <w:ind w:left="1094" w:hanging="303"/>
      </w:pPr>
      <w:rPr>
        <w:rFonts w:hint="default"/>
        <w:lang w:val="bg-BG" w:eastAsia="bg-BG" w:bidi="bg-BG"/>
      </w:rPr>
    </w:lvl>
    <w:lvl w:ilvl="2" w:tplc="651EA0DE">
      <w:numFmt w:val="bullet"/>
      <w:lvlText w:val="•"/>
      <w:lvlJc w:val="left"/>
      <w:pPr>
        <w:ind w:left="2069" w:hanging="303"/>
      </w:pPr>
      <w:rPr>
        <w:rFonts w:hint="default"/>
        <w:lang w:val="bg-BG" w:eastAsia="bg-BG" w:bidi="bg-BG"/>
      </w:rPr>
    </w:lvl>
    <w:lvl w:ilvl="3" w:tplc="E632AEE2">
      <w:numFmt w:val="bullet"/>
      <w:lvlText w:val="•"/>
      <w:lvlJc w:val="left"/>
      <w:pPr>
        <w:ind w:left="3043" w:hanging="303"/>
      </w:pPr>
      <w:rPr>
        <w:rFonts w:hint="default"/>
        <w:lang w:val="bg-BG" w:eastAsia="bg-BG" w:bidi="bg-BG"/>
      </w:rPr>
    </w:lvl>
    <w:lvl w:ilvl="4" w:tplc="A8C2CB32">
      <w:numFmt w:val="bullet"/>
      <w:lvlText w:val="•"/>
      <w:lvlJc w:val="left"/>
      <w:pPr>
        <w:ind w:left="4018" w:hanging="303"/>
      </w:pPr>
      <w:rPr>
        <w:rFonts w:hint="default"/>
        <w:lang w:val="bg-BG" w:eastAsia="bg-BG" w:bidi="bg-BG"/>
      </w:rPr>
    </w:lvl>
    <w:lvl w:ilvl="5" w:tplc="F08CCE20">
      <w:numFmt w:val="bullet"/>
      <w:lvlText w:val="•"/>
      <w:lvlJc w:val="left"/>
      <w:pPr>
        <w:ind w:left="4993" w:hanging="303"/>
      </w:pPr>
      <w:rPr>
        <w:rFonts w:hint="default"/>
        <w:lang w:val="bg-BG" w:eastAsia="bg-BG" w:bidi="bg-BG"/>
      </w:rPr>
    </w:lvl>
    <w:lvl w:ilvl="6" w:tplc="3F0058EE">
      <w:numFmt w:val="bullet"/>
      <w:lvlText w:val="•"/>
      <w:lvlJc w:val="left"/>
      <w:pPr>
        <w:ind w:left="5967" w:hanging="303"/>
      </w:pPr>
      <w:rPr>
        <w:rFonts w:hint="default"/>
        <w:lang w:val="bg-BG" w:eastAsia="bg-BG" w:bidi="bg-BG"/>
      </w:rPr>
    </w:lvl>
    <w:lvl w:ilvl="7" w:tplc="38102A36">
      <w:numFmt w:val="bullet"/>
      <w:lvlText w:val="•"/>
      <w:lvlJc w:val="left"/>
      <w:pPr>
        <w:ind w:left="6942" w:hanging="303"/>
      </w:pPr>
      <w:rPr>
        <w:rFonts w:hint="default"/>
        <w:lang w:val="bg-BG" w:eastAsia="bg-BG" w:bidi="bg-BG"/>
      </w:rPr>
    </w:lvl>
    <w:lvl w:ilvl="8" w:tplc="BBCC1D26">
      <w:numFmt w:val="bullet"/>
      <w:lvlText w:val="•"/>
      <w:lvlJc w:val="left"/>
      <w:pPr>
        <w:ind w:left="7917" w:hanging="303"/>
      </w:pPr>
      <w:rPr>
        <w:rFonts w:hint="default"/>
        <w:lang w:val="bg-BG" w:eastAsia="bg-BG" w:bidi="bg-BG"/>
      </w:rPr>
    </w:lvl>
  </w:abstractNum>
  <w:abstractNum w:abstractNumId="25" w15:restartNumberingAfterBreak="0">
    <w:nsid w:val="4567549C"/>
    <w:multiLevelType w:val="hybridMultilevel"/>
    <w:tmpl w:val="5E346046"/>
    <w:lvl w:ilvl="0" w:tplc="DE7AAED4">
      <w:start w:val="1"/>
      <w:numFmt w:val="decimal"/>
      <w:lvlText w:val="%1."/>
      <w:lvlJc w:val="left"/>
      <w:pPr>
        <w:ind w:left="1221" w:hanging="260"/>
      </w:pPr>
      <w:rPr>
        <w:rFonts w:ascii="Times New Roman" w:eastAsia="Times New Roman" w:hAnsi="Times New Roman" w:cs="Times New Roman" w:hint="default"/>
        <w:w w:val="99"/>
        <w:sz w:val="26"/>
        <w:szCs w:val="26"/>
        <w:lang w:val="bg-BG" w:eastAsia="bg-BG" w:bidi="bg-BG"/>
      </w:rPr>
    </w:lvl>
    <w:lvl w:ilvl="1" w:tplc="7FD8EFE8">
      <w:numFmt w:val="bullet"/>
      <w:lvlText w:val="•"/>
      <w:lvlJc w:val="left"/>
      <w:pPr>
        <w:ind w:left="2084" w:hanging="260"/>
      </w:pPr>
      <w:rPr>
        <w:rFonts w:hint="default"/>
        <w:lang w:val="bg-BG" w:eastAsia="bg-BG" w:bidi="bg-BG"/>
      </w:rPr>
    </w:lvl>
    <w:lvl w:ilvl="2" w:tplc="19623DE6">
      <w:numFmt w:val="bullet"/>
      <w:lvlText w:val="•"/>
      <w:lvlJc w:val="left"/>
      <w:pPr>
        <w:ind w:left="2949" w:hanging="260"/>
      </w:pPr>
      <w:rPr>
        <w:rFonts w:hint="default"/>
        <w:lang w:val="bg-BG" w:eastAsia="bg-BG" w:bidi="bg-BG"/>
      </w:rPr>
    </w:lvl>
    <w:lvl w:ilvl="3" w:tplc="19540DE8">
      <w:numFmt w:val="bullet"/>
      <w:lvlText w:val="•"/>
      <w:lvlJc w:val="left"/>
      <w:pPr>
        <w:ind w:left="3813" w:hanging="260"/>
      </w:pPr>
      <w:rPr>
        <w:rFonts w:hint="default"/>
        <w:lang w:val="bg-BG" w:eastAsia="bg-BG" w:bidi="bg-BG"/>
      </w:rPr>
    </w:lvl>
    <w:lvl w:ilvl="4" w:tplc="CE0ACC9C">
      <w:numFmt w:val="bullet"/>
      <w:lvlText w:val="•"/>
      <w:lvlJc w:val="left"/>
      <w:pPr>
        <w:ind w:left="4678" w:hanging="260"/>
      </w:pPr>
      <w:rPr>
        <w:rFonts w:hint="default"/>
        <w:lang w:val="bg-BG" w:eastAsia="bg-BG" w:bidi="bg-BG"/>
      </w:rPr>
    </w:lvl>
    <w:lvl w:ilvl="5" w:tplc="0D7C9034">
      <w:numFmt w:val="bullet"/>
      <w:lvlText w:val="•"/>
      <w:lvlJc w:val="left"/>
      <w:pPr>
        <w:ind w:left="5543" w:hanging="260"/>
      </w:pPr>
      <w:rPr>
        <w:rFonts w:hint="default"/>
        <w:lang w:val="bg-BG" w:eastAsia="bg-BG" w:bidi="bg-BG"/>
      </w:rPr>
    </w:lvl>
    <w:lvl w:ilvl="6" w:tplc="858A92D2">
      <w:numFmt w:val="bullet"/>
      <w:lvlText w:val="•"/>
      <w:lvlJc w:val="left"/>
      <w:pPr>
        <w:ind w:left="6407" w:hanging="260"/>
      </w:pPr>
      <w:rPr>
        <w:rFonts w:hint="default"/>
        <w:lang w:val="bg-BG" w:eastAsia="bg-BG" w:bidi="bg-BG"/>
      </w:rPr>
    </w:lvl>
    <w:lvl w:ilvl="7" w:tplc="0BDC696A">
      <w:numFmt w:val="bullet"/>
      <w:lvlText w:val="•"/>
      <w:lvlJc w:val="left"/>
      <w:pPr>
        <w:ind w:left="7272" w:hanging="260"/>
      </w:pPr>
      <w:rPr>
        <w:rFonts w:hint="default"/>
        <w:lang w:val="bg-BG" w:eastAsia="bg-BG" w:bidi="bg-BG"/>
      </w:rPr>
    </w:lvl>
    <w:lvl w:ilvl="8" w:tplc="91A28C0E">
      <w:numFmt w:val="bullet"/>
      <w:lvlText w:val="•"/>
      <w:lvlJc w:val="left"/>
      <w:pPr>
        <w:ind w:left="8137" w:hanging="260"/>
      </w:pPr>
      <w:rPr>
        <w:rFonts w:hint="default"/>
        <w:lang w:val="bg-BG" w:eastAsia="bg-BG" w:bidi="bg-BG"/>
      </w:rPr>
    </w:lvl>
  </w:abstractNum>
  <w:abstractNum w:abstractNumId="26" w15:restartNumberingAfterBreak="0">
    <w:nsid w:val="46B71D10"/>
    <w:multiLevelType w:val="hybridMultilevel"/>
    <w:tmpl w:val="36BC3A24"/>
    <w:lvl w:ilvl="0" w:tplc="E702CC3A">
      <w:start w:val="1"/>
      <w:numFmt w:val="decimal"/>
      <w:lvlText w:val="%1."/>
      <w:lvlJc w:val="left"/>
      <w:pPr>
        <w:ind w:left="1079" w:hanging="260"/>
      </w:pPr>
      <w:rPr>
        <w:rFonts w:ascii="Times New Roman" w:eastAsia="Times New Roman" w:hAnsi="Times New Roman" w:cs="Times New Roman" w:hint="default"/>
        <w:w w:val="99"/>
        <w:sz w:val="26"/>
        <w:szCs w:val="26"/>
        <w:lang w:val="bg-BG" w:eastAsia="bg-BG" w:bidi="bg-BG"/>
      </w:rPr>
    </w:lvl>
    <w:lvl w:ilvl="1" w:tplc="537C46EC">
      <w:numFmt w:val="bullet"/>
      <w:lvlText w:val="•"/>
      <w:lvlJc w:val="left"/>
      <w:pPr>
        <w:ind w:left="1958" w:hanging="260"/>
      </w:pPr>
      <w:rPr>
        <w:rFonts w:hint="default"/>
        <w:lang w:val="bg-BG" w:eastAsia="bg-BG" w:bidi="bg-BG"/>
      </w:rPr>
    </w:lvl>
    <w:lvl w:ilvl="2" w:tplc="2632B3B8">
      <w:numFmt w:val="bullet"/>
      <w:lvlText w:val="•"/>
      <w:lvlJc w:val="left"/>
      <w:pPr>
        <w:ind w:left="2837" w:hanging="260"/>
      </w:pPr>
      <w:rPr>
        <w:rFonts w:hint="default"/>
        <w:lang w:val="bg-BG" w:eastAsia="bg-BG" w:bidi="bg-BG"/>
      </w:rPr>
    </w:lvl>
    <w:lvl w:ilvl="3" w:tplc="40929C7A">
      <w:numFmt w:val="bullet"/>
      <w:lvlText w:val="•"/>
      <w:lvlJc w:val="left"/>
      <w:pPr>
        <w:ind w:left="3715" w:hanging="260"/>
      </w:pPr>
      <w:rPr>
        <w:rFonts w:hint="default"/>
        <w:lang w:val="bg-BG" w:eastAsia="bg-BG" w:bidi="bg-BG"/>
      </w:rPr>
    </w:lvl>
    <w:lvl w:ilvl="4" w:tplc="A5842962">
      <w:numFmt w:val="bullet"/>
      <w:lvlText w:val="•"/>
      <w:lvlJc w:val="left"/>
      <w:pPr>
        <w:ind w:left="4594" w:hanging="260"/>
      </w:pPr>
      <w:rPr>
        <w:rFonts w:hint="default"/>
        <w:lang w:val="bg-BG" w:eastAsia="bg-BG" w:bidi="bg-BG"/>
      </w:rPr>
    </w:lvl>
    <w:lvl w:ilvl="5" w:tplc="05A877B0">
      <w:numFmt w:val="bullet"/>
      <w:lvlText w:val="•"/>
      <w:lvlJc w:val="left"/>
      <w:pPr>
        <w:ind w:left="5473" w:hanging="260"/>
      </w:pPr>
      <w:rPr>
        <w:rFonts w:hint="default"/>
        <w:lang w:val="bg-BG" w:eastAsia="bg-BG" w:bidi="bg-BG"/>
      </w:rPr>
    </w:lvl>
    <w:lvl w:ilvl="6" w:tplc="093C8F50">
      <w:numFmt w:val="bullet"/>
      <w:lvlText w:val="•"/>
      <w:lvlJc w:val="left"/>
      <w:pPr>
        <w:ind w:left="6351" w:hanging="260"/>
      </w:pPr>
      <w:rPr>
        <w:rFonts w:hint="default"/>
        <w:lang w:val="bg-BG" w:eastAsia="bg-BG" w:bidi="bg-BG"/>
      </w:rPr>
    </w:lvl>
    <w:lvl w:ilvl="7" w:tplc="6874BF72">
      <w:numFmt w:val="bullet"/>
      <w:lvlText w:val="•"/>
      <w:lvlJc w:val="left"/>
      <w:pPr>
        <w:ind w:left="7230" w:hanging="260"/>
      </w:pPr>
      <w:rPr>
        <w:rFonts w:hint="default"/>
        <w:lang w:val="bg-BG" w:eastAsia="bg-BG" w:bidi="bg-BG"/>
      </w:rPr>
    </w:lvl>
    <w:lvl w:ilvl="8" w:tplc="FD36B280">
      <w:numFmt w:val="bullet"/>
      <w:lvlText w:val="•"/>
      <w:lvlJc w:val="left"/>
      <w:pPr>
        <w:ind w:left="8109" w:hanging="260"/>
      </w:pPr>
      <w:rPr>
        <w:rFonts w:hint="default"/>
        <w:lang w:val="bg-BG" w:eastAsia="bg-BG" w:bidi="bg-BG"/>
      </w:rPr>
    </w:lvl>
  </w:abstractNum>
  <w:abstractNum w:abstractNumId="27" w15:restartNumberingAfterBreak="0">
    <w:nsid w:val="4A8756FD"/>
    <w:multiLevelType w:val="hybridMultilevel"/>
    <w:tmpl w:val="C8A4EBA6"/>
    <w:lvl w:ilvl="0" w:tplc="DE6EAF3C">
      <w:start w:val="1"/>
      <w:numFmt w:val="decimal"/>
      <w:lvlText w:val="%1."/>
      <w:lvlJc w:val="left"/>
      <w:pPr>
        <w:ind w:left="1220" w:hanging="260"/>
      </w:pPr>
      <w:rPr>
        <w:rFonts w:ascii="Times New Roman" w:eastAsia="Times New Roman" w:hAnsi="Times New Roman" w:cs="Times New Roman" w:hint="default"/>
        <w:w w:val="99"/>
        <w:sz w:val="26"/>
        <w:szCs w:val="26"/>
        <w:lang w:val="bg-BG" w:eastAsia="bg-BG" w:bidi="bg-BG"/>
      </w:rPr>
    </w:lvl>
    <w:lvl w:ilvl="1" w:tplc="2E3E53FA">
      <w:numFmt w:val="bullet"/>
      <w:lvlText w:val="•"/>
      <w:lvlJc w:val="left"/>
      <w:pPr>
        <w:ind w:left="2084" w:hanging="260"/>
      </w:pPr>
      <w:rPr>
        <w:rFonts w:hint="default"/>
        <w:lang w:val="bg-BG" w:eastAsia="bg-BG" w:bidi="bg-BG"/>
      </w:rPr>
    </w:lvl>
    <w:lvl w:ilvl="2" w:tplc="0C6CF362">
      <w:numFmt w:val="bullet"/>
      <w:lvlText w:val="•"/>
      <w:lvlJc w:val="left"/>
      <w:pPr>
        <w:ind w:left="2949" w:hanging="260"/>
      </w:pPr>
      <w:rPr>
        <w:rFonts w:hint="default"/>
        <w:lang w:val="bg-BG" w:eastAsia="bg-BG" w:bidi="bg-BG"/>
      </w:rPr>
    </w:lvl>
    <w:lvl w:ilvl="3" w:tplc="803CE470">
      <w:numFmt w:val="bullet"/>
      <w:lvlText w:val="•"/>
      <w:lvlJc w:val="left"/>
      <w:pPr>
        <w:ind w:left="3813" w:hanging="260"/>
      </w:pPr>
      <w:rPr>
        <w:rFonts w:hint="default"/>
        <w:lang w:val="bg-BG" w:eastAsia="bg-BG" w:bidi="bg-BG"/>
      </w:rPr>
    </w:lvl>
    <w:lvl w:ilvl="4" w:tplc="1A14D93E">
      <w:numFmt w:val="bullet"/>
      <w:lvlText w:val="•"/>
      <w:lvlJc w:val="left"/>
      <w:pPr>
        <w:ind w:left="4678" w:hanging="260"/>
      </w:pPr>
      <w:rPr>
        <w:rFonts w:hint="default"/>
        <w:lang w:val="bg-BG" w:eastAsia="bg-BG" w:bidi="bg-BG"/>
      </w:rPr>
    </w:lvl>
    <w:lvl w:ilvl="5" w:tplc="D4DC7E78">
      <w:numFmt w:val="bullet"/>
      <w:lvlText w:val="•"/>
      <w:lvlJc w:val="left"/>
      <w:pPr>
        <w:ind w:left="5543" w:hanging="260"/>
      </w:pPr>
      <w:rPr>
        <w:rFonts w:hint="default"/>
        <w:lang w:val="bg-BG" w:eastAsia="bg-BG" w:bidi="bg-BG"/>
      </w:rPr>
    </w:lvl>
    <w:lvl w:ilvl="6" w:tplc="41443158">
      <w:numFmt w:val="bullet"/>
      <w:lvlText w:val="•"/>
      <w:lvlJc w:val="left"/>
      <w:pPr>
        <w:ind w:left="6407" w:hanging="260"/>
      </w:pPr>
      <w:rPr>
        <w:rFonts w:hint="default"/>
        <w:lang w:val="bg-BG" w:eastAsia="bg-BG" w:bidi="bg-BG"/>
      </w:rPr>
    </w:lvl>
    <w:lvl w:ilvl="7" w:tplc="80F842AE">
      <w:numFmt w:val="bullet"/>
      <w:lvlText w:val="•"/>
      <w:lvlJc w:val="left"/>
      <w:pPr>
        <w:ind w:left="7272" w:hanging="260"/>
      </w:pPr>
      <w:rPr>
        <w:rFonts w:hint="default"/>
        <w:lang w:val="bg-BG" w:eastAsia="bg-BG" w:bidi="bg-BG"/>
      </w:rPr>
    </w:lvl>
    <w:lvl w:ilvl="8" w:tplc="5FEEB5CE">
      <w:numFmt w:val="bullet"/>
      <w:lvlText w:val="•"/>
      <w:lvlJc w:val="left"/>
      <w:pPr>
        <w:ind w:left="8137" w:hanging="260"/>
      </w:pPr>
      <w:rPr>
        <w:rFonts w:hint="default"/>
        <w:lang w:val="bg-BG" w:eastAsia="bg-BG" w:bidi="bg-BG"/>
      </w:rPr>
    </w:lvl>
  </w:abstractNum>
  <w:abstractNum w:abstractNumId="28" w15:restartNumberingAfterBreak="0">
    <w:nsid w:val="4C7F627E"/>
    <w:multiLevelType w:val="hybridMultilevel"/>
    <w:tmpl w:val="7584EE52"/>
    <w:lvl w:ilvl="0" w:tplc="59EC0E38">
      <w:start w:val="1"/>
      <w:numFmt w:val="decimal"/>
      <w:lvlText w:val="%1."/>
      <w:lvlJc w:val="left"/>
      <w:pPr>
        <w:ind w:left="1220" w:hanging="260"/>
      </w:pPr>
      <w:rPr>
        <w:rFonts w:ascii="Times New Roman" w:eastAsia="Times New Roman" w:hAnsi="Times New Roman" w:cs="Times New Roman" w:hint="default"/>
        <w:w w:val="99"/>
        <w:sz w:val="26"/>
        <w:szCs w:val="26"/>
        <w:lang w:val="bg-BG" w:eastAsia="bg-BG" w:bidi="bg-BG"/>
      </w:rPr>
    </w:lvl>
    <w:lvl w:ilvl="1" w:tplc="D70452B2">
      <w:numFmt w:val="bullet"/>
      <w:lvlText w:val="•"/>
      <w:lvlJc w:val="left"/>
      <w:pPr>
        <w:ind w:left="2084" w:hanging="260"/>
      </w:pPr>
      <w:rPr>
        <w:rFonts w:hint="default"/>
        <w:lang w:val="bg-BG" w:eastAsia="bg-BG" w:bidi="bg-BG"/>
      </w:rPr>
    </w:lvl>
    <w:lvl w:ilvl="2" w:tplc="05781D8E">
      <w:numFmt w:val="bullet"/>
      <w:lvlText w:val="•"/>
      <w:lvlJc w:val="left"/>
      <w:pPr>
        <w:ind w:left="2949" w:hanging="260"/>
      </w:pPr>
      <w:rPr>
        <w:rFonts w:hint="default"/>
        <w:lang w:val="bg-BG" w:eastAsia="bg-BG" w:bidi="bg-BG"/>
      </w:rPr>
    </w:lvl>
    <w:lvl w:ilvl="3" w:tplc="44A846D8">
      <w:numFmt w:val="bullet"/>
      <w:lvlText w:val="•"/>
      <w:lvlJc w:val="left"/>
      <w:pPr>
        <w:ind w:left="3813" w:hanging="260"/>
      </w:pPr>
      <w:rPr>
        <w:rFonts w:hint="default"/>
        <w:lang w:val="bg-BG" w:eastAsia="bg-BG" w:bidi="bg-BG"/>
      </w:rPr>
    </w:lvl>
    <w:lvl w:ilvl="4" w:tplc="2B943F3C">
      <w:numFmt w:val="bullet"/>
      <w:lvlText w:val="•"/>
      <w:lvlJc w:val="left"/>
      <w:pPr>
        <w:ind w:left="4678" w:hanging="260"/>
      </w:pPr>
      <w:rPr>
        <w:rFonts w:hint="default"/>
        <w:lang w:val="bg-BG" w:eastAsia="bg-BG" w:bidi="bg-BG"/>
      </w:rPr>
    </w:lvl>
    <w:lvl w:ilvl="5" w:tplc="5A70F048">
      <w:numFmt w:val="bullet"/>
      <w:lvlText w:val="•"/>
      <w:lvlJc w:val="left"/>
      <w:pPr>
        <w:ind w:left="5543" w:hanging="260"/>
      </w:pPr>
      <w:rPr>
        <w:rFonts w:hint="default"/>
        <w:lang w:val="bg-BG" w:eastAsia="bg-BG" w:bidi="bg-BG"/>
      </w:rPr>
    </w:lvl>
    <w:lvl w:ilvl="6" w:tplc="831C3F56">
      <w:numFmt w:val="bullet"/>
      <w:lvlText w:val="•"/>
      <w:lvlJc w:val="left"/>
      <w:pPr>
        <w:ind w:left="6407" w:hanging="260"/>
      </w:pPr>
      <w:rPr>
        <w:rFonts w:hint="default"/>
        <w:lang w:val="bg-BG" w:eastAsia="bg-BG" w:bidi="bg-BG"/>
      </w:rPr>
    </w:lvl>
    <w:lvl w:ilvl="7" w:tplc="3ECEE448">
      <w:numFmt w:val="bullet"/>
      <w:lvlText w:val="•"/>
      <w:lvlJc w:val="left"/>
      <w:pPr>
        <w:ind w:left="7272" w:hanging="260"/>
      </w:pPr>
      <w:rPr>
        <w:rFonts w:hint="default"/>
        <w:lang w:val="bg-BG" w:eastAsia="bg-BG" w:bidi="bg-BG"/>
      </w:rPr>
    </w:lvl>
    <w:lvl w:ilvl="8" w:tplc="4AD67A7E">
      <w:numFmt w:val="bullet"/>
      <w:lvlText w:val="•"/>
      <w:lvlJc w:val="left"/>
      <w:pPr>
        <w:ind w:left="8137" w:hanging="260"/>
      </w:pPr>
      <w:rPr>
        <w:rFonts w:hint="default"/>
        <w:lang w:val="bg-BG" w:eastAsia="bg-BG" w:bidi="bg-BG"/>
      </w:rPr>
    </w:lvl>
  </w:abstractNum>
  <w:abstractNum w:abstractNumId="29" w15:restartNumberingAfterBreak="0">
    <w:nsid w:val="4D434617"/>
    <w:multiLevelType w:val="hybridMultilevel"/>
    <w:tmpl w:val="6D2466DA"/>
    <w:lvl w:ilvl="0" w:tplc="4946616E">
      <w:start w:val="1"/>
      <w:numFmt w:val="decimal"/>
      <w:lvlText w:val="%1."/>
      <w:lvlJc w:val="left"/>
      <w:pPr>
        <w:ind w:left="112" w:hanging="327"/>
      </w:pPr>
      <w:rPr>
        <w:rFonts w:ascii="Times New Roman" w:eastAsia="Times New Roman" w:hAnsi="Times New Roman" w:cs="Times New Roman" w:hint="default"/>
        <w:w w:val="99"/>
        <w:sz w:val="26"/>
        <w:szCs w:val="26"/>
        <w:lang w:val="bg-BG" w:eastAsia="bg-BG" w:bidi="bg-BG"/>
      </w:rPr>
    </w:lvl>
    <w:lvl w:ilvl="1" w:tplc="2AE26424">
      <w:numFmt w:val="bullet"/>
      <w:lvlText w:val="•"/>
      <w:lvlJc w:val="left"/>
      <w:pPr>
        <w:ind w:left="1094" w:hanging="327"/>
      </w:pPr>
      <w:rPr>
        <w:rFonts w:hint="default"/>
        <w:lang w:val="bg-BG" w:eastAsia="bg-BG" w:bidi="bg-BG"/>
      </w:rPr>
    </w:lvl>
    <w:lvl w:ilvl="2" w:tplc="13DC5728">
      <w:numFmt w:val="bullet"/>
      <w:lvlText w:val="•"/>
      <w:lvlJc w:val="left"/>
      <w:pPr>
        <w:ind w:left="2069" w:hanging="327"/>
      </w:pPr>
      <w:rPr>
        <w:rFonts w:hint="default"/>
        <w:lang w:val="bg-BG" w:eastAsia="bg-BG" w:bidi="bg-BG"/>
      </w:rPr>
    </w:lvl>
    <w:lvl w:ilvl="3" w:tplc="F2507F88">
      <w:numFmt w:val="bullet"/>
      <w:lvlText w:val="•"/>
      <w:lvlJc w:val="left"/>
      <w:pPr>
        <w:ind w:left="3043" w:hanging="327"/>
      </w:pPr>
      <w:rPr>
        <w:rFonts w:hint="default"/>
        <w:lang w:val="bg-BG" w:eastAsia="bg-BG" w:bidi="bg-BG"/>
      </w:rPr>
    </w:lvl>
    <w:lvl w:ilvl="4" w:tplc="20ACEDBC">
      <w:numFmt w:val="bullet"/>
      <w:lvlText w:val="•"/>
      <w:lvlJc w:val="left"/>
      <w:pPr>
        <w:ind w:left="4018" w:hanging="327"/>
      </w:pPr>
      <w:rPr>
        <w:rFonts w:hint="default"/>
        <w:lang w:val="bg-BG" w:eastAsia="bg-BG" w:bidi="bg-BG"/>
      </w:rPr>
    </w:lvl>
    <w:lvl w:ilvl="5" w:tplc="D730F658">
      <w:numFmt w:val="bullet"/>
      <w:lvlText w:val="•"/>
      <w:lvlJc w:val="left"/>
      <w:pPr>
        <w:ind w:left="4993" w:hanging="327"/>
      </w:pPr>
      <w:rPr>
        <w:rFonts w:hint="default"/>
        <w:lang w:val="bg-BG" w:eastAsia="bg-BG" w:bidi="bg-BG"/>
      </w:rPr>
    </w:lvl>
    <w:lvl w:ilvl="6" w:tplc="26F604C2">
      <w:numFmt w:val="bullet"/>
      <w:lvlText w:val="•"/>
      <w:lvlJc w:val="left"/>
      <w:pPr>
        <w:ind w:left="5967" w:hanging="327"/>
      </w:pPr>
      <w:rPr>
        <w:rFonts w:hint="default"/>
        <w:lang w:val="bg-BG" w:eastAsia="bg-BG" w:bidi="bg-BG"/>
      </w:rPr>
    </w:lvl>
    <w:lvl w:ilvl="7" w:tplc="C9A8DB06">
      <w:numFmt w:val="bullet"/>
      <w:lvlText w:val="•"/>
      <w:lvlJc w:val="left"/>
      <w:pPr>
        <w:ind w:left="6942" w:hanging="327"/>
      </w:pPr>
      <w:rPr>
        <w:rFonts w:hint="default"/>
        <w:lang w:val="bg-BG" w:eastAsia="bg-BG" w:bidi="bg-BG"/>
      </w:rPr>
    </w:lvl>
    <w:lvl w:ilvl="8" w:tplc="38380916">
      <w:numFmt w:val="bullet"/>
      <w:lvlText w:val="•"/>
      <w:lvlJc w:val="left"/>
      <w:pPr>
        <w:ind w:left="7917" w:hanging="327"/>
      </w:pPr>
      <w:rPr>
        <w:rFonts w:hint="default"/>
        <w:lang w:val="bg-BG" w:eastAsia="bg-BG" w:bidi="bg-BG"/>
      </w:rPr>
    </w:lvl>
  </w:abstractNum>
  <w:abstractNum w:abstractNumId="30" w15:restartNumberingAfterBreak="0">
    <w:nsid w:val="4EDF049F"/>
    <w:multiLevelType w:val="hybridMultilevel"/>
    <w:tmpl w:val="F396832C"/>
    <w:lvl w:ilvl="0" w:tplc="CA26CCE0">
      <w:start w:val="1"/>
      <w:numFmt w:val="decimal"/>
      <w:lvlText w:val="%1."/>
      <w:lvlJc w:val="left"/>
      <w:pPr>
        <w:ind w:left="112" w:hanging="344"/>
      </w:pPr>
      <w:rPr>
        <w:rFonts w:ascii="Times New Roman" w:eastAsia="Times New Roman" w:hAnsi="Times New Roman" w:cs="Times New Roman" w:hint="default"/>
        <w:w w:val="99"/>
        <w:sz w:val="26"/>
        <w:szCs w:val="26"/>
        <w:lang w:val="bg-BG" w:eastAsia="bg-BG" w:bidi="bg-BG"/>
      </w:rPr>
    </w:lvl>
    <w:lvl w:ilvl="1" w:tplc="65365D60">
      <w:numFmt w:val="bullet"/>
      <w:lvlText w:val="•"/>
      <w:lvlJc w:val="left"/>
      <w:pPr>
        <w:ind w:left="1094" w:hanging="344"/>
      </w:pPr>
      <w:rPr>
        <w:rFonts w:hint="default"/>
        <w:lang w:val="bg-BG" w:eastAsia="bg-BG" w:bidi="bg-BG"/>
      </w:rPr>
    </w:lvl>
    <w:lvl w:ilvl="2" w:tplc="A3962902">
      <w:numFmt w:val="bullet"/>
      <w:lvlText w:val="•"/>
      <w:lvlJc w:val="left"/>
      <w:pPr>
        <w:ind w:left="2069" w:hanging="344"/>
      </w:pPr>
      <w:rPr>
        <w:rFonts w:hint="default"/>
        <w:lang w:val="bg-BG" w:eastAsia="bg-BG" w:bidi="bg-BG"/>
      </w:rPr>
    </w:lvl>
    <w:lvl w:ilvl="3" w:tplc="79AC4442">
      <w:numFmt w:val="bullet"/>
      <w:lvlText w:val="•"/>
      <w:lvlJc w:val="left"/>
      <w:pPr>
        <w:ind w:left="3043" w:hanging="344"/>
      </w:pPr>
      <w:rPr>
        <w:rFonts w:hint="default"/>
        <w:lang w:val="bg-BG" w:eastAsia="bg-BG" w:bidi="bg-BG"/>
      </w:rPr>
    </w:lvl>
    <w:lvl w:ilvl="4" w:tplc="E760CBCC">
      <w:numFmt w:val="bullet"/>
      <w:lvlText w:val="•"/>
      <w:lvlJc w:val="left"/>
      <w:pPr>
        <w:ind w:left="4018" w:hanging="344"/>
      </w:pPr>
      <w:rPr>
        <w:rFonts w:hint="default"/>
        <w:lang w:val="bg-BG" w:eastAsia="bg-BG" w:bidi="bg-BG"/>
      </w:rPr>
    </w:lvl>
    <w:lvl w:ilvl="5" w:tplc="0B7E4BA2">
      <w:numFmt w:val="bullet"/>
      <w:lvlText w:val="•"/>
      <w:lvlJc w:val="left"/>
      <w:pPr>
        <w:ind w:left="4993" w:hanging="344"/>
      </w:pPr>
      <w:rPr>
        <w:rFonts w:hint="default"/>
        <w:lang w:val="bg-BG" w:eastAsia="bg-BG" w:bidi="bg-BG"/>
      </w:rPr>
    </w:lvl>
    <w:lvl w:ilvl="6" w:tplc="FEF21336">
      <w:numFmt w:val="bullet"/>
      <w:lvlText w:val="•"/>
      <w:lvlJc w:val="left"/>
      <w:pPr>
        <w:ind w:left="5967" w:hanging="344"/>
      </w:pPr>
      <w:rPr>
        <w:rFonts w:hint="default"/>
        <w:lang w:val="bg-BG" w:eastAsia="bg-BG" w:bidi="bg-BG"/>
      </w:rPr>
    </w:lvl>
    <w:lvl w:ilvl="7" w:tplc="3AF8A9AA">
      <w:numFmt w:val="bullet"/>
      <w:lvlText w:val="•"/>
      <w:lvlJc w:val="left"/>
      <w:pPr>
        <w:ind w:left="6942" w:hanging="344"/>
      </w:pPr>
      <w:rPr>
        <w:rFonts w:hint="default"/>
        <w:lang w:val="bg-BG" w:eastAsia="bg-BG" w:bidi="bg-BG"/>
      </w:rPr>
    </w:lvl>
    <w:lvl w:ilvl="8" w:tplc="66D8085A">
      <w:numFmt w:val="bullet"/>
      <w:lvlText w:val="•"/>
      <w:lvlJc w:val="left"/>
      <w:pPr>
        <w:ind w:left="7917" w:hanging="344"/>
      </w:pPr>
      <w:rPr>
        <w:rFonts w:hint="default"/>
        <w:lang w:val="bg-BG" w:eastAsia="bg-BG" w:bidi="bg-BG"/>
      </w:rPr>
    </w:lvl>
  </w:abstractNum>
  <w:abstractNum w:abstractNumId="31" w15:restartNumberingAfterBreak="0">
    <w:nsid w:val="54CE32CA"/>
    <w:multiLevelType w:val="hybridMultilevel"/>
    <w:tmpl w:val="7004CEC8"/>
    <w:lvl w:ilvl="0" w:tplc="6FA23102">
      <w:start w:val="1"/>
      <w:numFmt w:val="decimal"/>
      <w:lvlText w:val="%1."/>
      <w:lvlJc w:val="left"/>
      <w:pPr>
        <w:ind w:left="112" w:hanging="279"/>
      </w:pPr>
      <w:rPr>
        <w:rFonts w:ascii="Times New Roman" w:eastAsia="Times New Roman" w:hAnsi="Times New Roman" w:cs="Times New Roman" w:hint="default"/>
        <w:w w:val="99"/>
        <w:sz w:val="26"/>
        <w:szCs w:val="26"/>
        <w:lang w:val="bg-BG" w:eastAsia="bg-BG" w:bidi="bg-BG"/>
      </w:rPr>
    </w:lvl>
    <w:lvl w:ilvl="1" w:tplc="67E2D7F2">
      <w:numFmt w:val="bullet"/>
      <w:lvlText w:val="•"/>
      <w:lvlJc w:val="left"/>
      <w:pPr>
        <w:ind w:left="1094" w:hanging="279"/>
      </w:pPr>
      <w:rPr>
        <w:rFonts w:hint="default"/>
        <w:lang w:val="bg-BG" w:eastAsia="bg-BG" w:bidi="bg-BG"/>
      </w:rPr>
    </w:lvl>
    <w:lvl w:ilvl="2" w:tplc="0A28EB7C">
      <w:numFmt w:val="bullet"/>
      <w:lvlText w:val="•"/>
      <w:lvlJc w:val="left"/>
      <w:pPr>
        <w:ind w:left="2069" w:hanging="279"/>
      </w:pPr>
      <w:rPr>
        <w:rFonts w:hint="default"/>
        <w:lang w:val="bg-BG" w:eastAsia="bg-BG" w:bidi="bg-BG"/>
      </w:rPr>
    </w:lvl>
    <w:lvl w:ilvl="3" w:tplc="A29CA81E">
      <w:numFmt w:val="bullet"/>
      <w:lvlText w:val="•"/>
      <w:lvlJc w:val="left"/>
      <w:pPr>
        <w:ind w:left="3043" w:hanging="279"/>
      </w:pPr>
      <w:rPr>
        <w:rFonts w:hint="default"/>
        <w:lang w:val="bg-BG" w:eastAsia="bg-BG" w:bidi="bg-BG"/>
      </w:rPr>
    </w:lvl>
    <w:lvl w:ilvl="4" w:tplc="263ACBCA">
      <w:numFmt w:val="bullet"/>
      <w:lvlText w:val="•"/>
      <w:lvlJc w:val="left"/>
      <w:pPr>
        <w:ind w:left="4018" w:hanging="279"/>
      </w:pPr>
      <w:rPr>
        <w:rFonts w:hint="default"/>
        <w:lang w:val="bg-BG" w:eastAsia="bg-BG" w:bidi="bg-BG"/>
      </w:rPr>
    </w:lvl>
    <w:lvl w:ilvl="5" w:tplc="9E106ABA">
      <w:numFmt w:val="bullet"/>
      <w:lvlText w:val="•"/>
      <w:lvlJc w:val="left"/>
      <w:pPr>
        <w:ind w:left="4993" w:hanging="279"/>
      </w:pPr>
      <w:rPr>
        <w:rFonts w:hint="default"/>
        <w:lang w:val="bg-BG" w:eastAsia="bg-BG" w:bidi="bg-BG"/>
      </w:rPr>
    </w:lvl>
    <w:lvl w:ilvl="6" w:tplc="EB92D7BE">
      <w:numFmt w:val="bullet"/>
      <w:lvlText w:val="•"/>
      <w:lvlJc w:val="left"/>
      <w:pPr>
        <w:ind w:left="5967" w:hanging="279"/>
      </w:pPr>
      <w:rPr>
        <w:rFonts w:hint="default"/>
        <w:lang w:val="bg-BG" w:eastAsia="bg-BG" w:bidi="bg-BG"/>
      </w:rPr>
    </w:lvl>
    <w:lvl w:ilvl="7" w:tplc="1CDEB1AA">
      <w:numFmt w:val="bullet"/>
      <w:lvlText w:val="•"/>
      <w:lvlJc w:val="left"/>
      <w:pPr>
        <w:ind w:left="6942" w:hanging="279"/>
      </w:pPr>
      <w:rPr>
        <w:rFonts w:hint="default"/>
        <w:lang w:val="bg-BG" w:eastAsia="bg-BG" w:bidi="bg-BG"/>
      </w:rPr>
    </w:lvl>
    <w:lvl w:ilvl="8" w:tplc="5156BFA6">
      <w:numFmt w:val="bullet"/>
      <w:lvlText w:val="•"/>
      <w:lvlJc w:val="left"/>
      <w:pPr>
        <w:ind w:left="7917" w:hanging="279"/>
      </w:pPr>
      <w:rPr>
        <w:rFonts w:hint="default"/>
        <w:lang w:val="bg-BG" w:eastAsia="bg-BG" w:bidi="bg-BG"/>
      </w:rPr>
    </w:lvl>
  </w:abstractNum>
  <w:abstractNum w:abstractNumId="32" w15:restartNumberingAfterBreak="0">
    <w:nsid w:val="56291B09"/>
    <w:multiLevelType w:val="hybridMultilevel"/>
    <w:tmpl w:val="C42ECACE"/>
    <w:lvl w:ilvl="0" w:tplc="CFCE921E">
      <w:start w:val="1"/>
      <w:numFmt w:val="decimal"/>
      <w:lvlText w:val="%1."/>
      <w:lvlJc w:val="left"/>
      <w:pPr>
        <w:ind w:left="1221" w:hanging="260"/>
      </w:pPr>
      <w:rPr>
        <w:rFonts w:ascii="Times New Roman" w:eastAsia="Times New Roman" w:hAnsi="Times New Roman" w:cs="Times New Roman" w:hint="default"/>
        <w:w w:val="99"/>
        <w:sz w:val="26"/>
        <w:szCs w:val="26"/>
        <w:lang w:val="bg-BG" w:eastAsia="bg-BG" w:bidi="bg-BG"/>
      </w:rPr>
    </w:lvl>
    <w:lvl w:ilvl="1" w:tplc="31DE9A78">
      <w:numFmt w:val="bullet"/>
      <w:lvlText w:val="•"/>
      <w:lvlJc w:val="left"/>
      <w:pPr>
        <w:ind w:left="2084" w:hanging="260"/>
      </w:pPr>
      <w:rPr>
        <w:rFonts w:hint="default"/>
        <w:lang w:val="bg-BG" w:eastAsia="bg-BG" w:bidi="bg-BG"/>
      </w:rPr>
    </w:lvl>
    <w:lvl w:ilvl="2" w:tplc="6C06B9E2">
      <w:numFmt w:val="bullet"/>
      <w:lvlText w:val="•"/>
      <w:lvlJc w:val="left"/>
      <w:pPr>
        <w:ind w:left="2949" w:hanging="260"/>
      </w:pPr>
      <w:rPr>
        <w:rFonts w:hint="default"/>
        <w:lang w:val="bg-BG" w:eastAsia="bg-BG" w:bidi="bg-BG"/>
      </w:rPr>
    </w:lvl>
    <w:lvl w:ilvl="3" w:tplc="B4CC88E0">
      <w:numFmt w:val="bullet"/>
      <w:lvlText w:val="•"/>
      <w:lvlJc w:val="left"/>
      <w:pPr>
        <w:ind w:left="3813" w:hanging="260"/>
      </w:pPr>
      <w:rPr>
        <w:rFonts w:hint="default"/>
        <w:lang w:val="bg-BG" w:eastAsia="bg-BG" w:bidi="bg-BG"/>
      </w:rPr>
    </w:lvl>
    <w:lvl w:ilvl="4" w:tplc="85744AEC">
      <w:numFmt w:val="bullet"/>
      <w:lvlText w:val="•"/>
      <w:lvlJc w:val="left"/>
      <w:pPr>
        <w:ind w:left="4678" w:hanging="260"/>
      </w:pPr>
      <w:rPr>
        <w:rFonts w:hint="default"/>
        <w:lang w:val="bg-BG" w:eastAsia="bg-BG" w:bidi="bg-BG"/>
      </w:rPr>
    </w:lvl>
    <w:lvl w:ilvl="5" w:tplc="A2DE965E">
      <w:numFmt w:val="bullet"/>
      <w:lvlText w:val="•"/>
      <w:lvlJc w:val="left"/>
      <w:pPr>
        <w:ind w:left="5543" w:hanging="260"/>
      </w:pPr>
      <w:rPr>
        <w:rFonts w:hint="default"/>
        <w:lang w:val="bg-BG" w:eastAsia="bg-BG" w:bidi="bg-BG"/>
      </w:rPr>
    </w:lvl>
    <w:lvl w:ilvl="6" w:tplc="16F29500">
      <w:numFmt w:val="bullet"/>
      <w:lvlText w:val="•"/>
      <w:lvlJc w:val="left"/>
      <w:pPr>
        <w:ind w:left="6407" w:hanging="260"/>
      </w:pPr>
      <w:rPr>
        <w:rFonts w:hint="default"/>
        <w:lang w:val="bg-BG" w:eastAsia="bg-BG" w:bidi="bg-BG"/>
      </w:rPr>
    </w:lvl>
    <w:lvl w:ilvl="7" w:tplc="AC9EB588">
      <w:numFmt w:val="bullet"/>
      <w:lvlText w:val="•"/>
      <w:lvlJc w:val="left"/>
      <w:pPr>
        <w:ind w:left="7272" w:hanging="260"/>
      </w:pPr>
      <w:rPr>
        <w:rFonts w:hint="default"/>
        <w:lang w:val="bg-BG" w:eastAsia="bg-BG" w:bidi="bg-BG"/>
      </w:rPr>
    </w:lvl>
    <w:lvl w:ilvl="8" w:tplc="A0100628">
      <w:numFmt w:val="bullet"/>
      <w:lvlText w:val="•"/>
      <w:lvlJc w:val="left"/>
      <w:pPr>
        <w:ind w:left="8137" w:hanging="260"/>
      </w:pPr>
      <w:rPr>
        <w:rFonts w:hint="default"/>
        <w:lang w:val="bg-BG" w:eastAsia="bg-BG" w:bidi="bg-BG"/>
      </w:rPr>
    </w:lvl>
  </w:abstractNum>
  <w:abstractNum w:abstractNumId="33" w15:restartNumberingAfterBreak="0">
    <w:nsid w:val="56541993"/>
    <w:multiLevelType w:val="hybridMultilevel"/>
    <w:tmpl w:val="B0985938"/>
    <w:lvl w:ilvl="0" w:tplc="2A488A98">
      <w:start w:val="1"/>
      <w:numFmt w:val="decimal"/>
      <w:lvlText w:val="%1."/>
      <w:lvlJc w:val="left"/>
      <w:pPr>
        <w:ind w:left="1222" w:hanging="260"/>
      </w:pPr>
      <w:rPr>
        <w:rFonts w:ascii="Times New Roman" w:eastAsia="Times New Roman" w:hAnsi="Times New Roman" w:cs="Times New Roman" w:hint="default"/>
        <w:w w:val="99"/>
        <w:sz w:val="26"/>
        <w:szCs w:val="26"/>
        <w:lang w:val="bg-BG" w:eastAsia="bg-BG" w:bidi="bg-BG"/>
      </w:rPr>
    </w:lvl>
    <w:lvl w:ilvl="1" w:tplc="6D2CB37A">
      <w:numFmt w:val="bullet"/>
      <w:lvlText w:val="•"/>
      <w:lvlJc w:val="left"/>
      <w:pPr>
        <w:ind w:left="2084" w:hanging="260"/>
      </w:pPr>
      <w:rPr>
        <w:rFonts w:hint="default"/>
        <w:lang w:val="bg-BG" w:eastAsia="bg-BG" w:bidi="bg-BG"/>
      </w:rPr>
    </w:lvl>
    <w:lvl w:ilvl="2" w:tplc="003EC8F0">
      <w:numFmt w:val="bullet"/>
      <w:lvlText w:val="•"/>
      <w:lvlJc w:val="left"/>
      <w:pPr>
        <w:ind w:left="2949" w:hanging="260"/>
      </w:pPr>
      <w:rPr>
        <w:rFonts w:hint="default"/>
        <w:lang w:val="bg-BG" w:eastAsia="bg-BG" w:bidi="bg-BG"/>
      </w:rPr>
    </w:lvl>
    <w:lvl w:ilvl="3" w:tplc="51162038">
      <w:numFmt w:val="bullet"/>
      <w:lvlText w:val="•"/>
      <w:lvlJc w:val="left"/>
      <w:pPr>
        <w:ind w:left="3813" w:hanging="260"/>
      </w:pPr>
      <w:rPr>
        <w:rFonts w:hint="default"/>
        <w:lang w:val="bg-BG" w:eastAsia="bg-BG" w:bidi="bg-BG"/>
      </w:rPr>
    </w:lvl>
    <w:lvl w:ilvl="4" w:tplc="49301A64">
      <w:numFmt w:val="bullet"/>
      <w:lvlText w:val="•"/>
      <w:lvlJc w:val="left"/>
      <w:pPr>
        <w:ind w:left="4678" w:hanging="260"/>
      </w:pPr>
      <w:rPr>
        <w:rFonts w:hint="default"/>
        <w:lang w:val="bg-BG" w:eastAsia="bg-BG" w:bidi="bg-BG"/>
      </w:rPr>
    </w:lvl>
    <w:lvl w:ilvl="5" w:tplc="AE42CEAA">
      <w:numFmt w:val="bullet"/>
      <w:lvlText w:val="•"/>
      <w:lvlJc w:val="left"/>
      <w:pPr>
        <w:ind w:left="5543" w:hanging="260"/>
      </w:pPr>
      <w:rPr>
        <w:rFonts w:hint="default"/>
        <w:lang w:val="bg-BG" w:eastAsia="bg-BG" w:bidi="bg-BG"/>
      </w:rPr>
    </w:lvl>
    <w:lvl w:ilvl="6" w:tplc="094856DA">
      <w:numFmt w:val="bullet"/>
      <w:lvlText w:val="•"/>
      <w:lvlJc w:val="left"/>
      <w:pPr>
        <w:ind w:left="6407" w:hanging="260"/>
      </w:pPr>
      <w:rPr>
        <w:rFonts w:hint="default"/>
        <w:lang w:val="bg-BG" w:eastAsia="bg-BG" w:bidi="bg-BG"/>
      </w:rPr>
    </w:lvl>
    <w:lvl w:ilvl="7" w:tplc="477CB43E">
      <w:numFmt w:val="bullet"/>
      <w:lvlText w:val="•"/>
      <w:lvlJc w:val="left"/>
      <w:pPr>
        <w:ind w:left="7272" w:hanging="260"/>
      </w:pPr>
      <w:rPr>
        <w:rFonts w:hint="default"/>
        <w:lang w:val="bg-BG" w:eastAsia="bg-BG" w:bidi="bg-BG"/>
      </w:rPr>
    </w:lvl>
    <w:lvl w:ilvl="8" w:tplc="3E129086">
      <w:numFmt w:val="bullet"/>
      <w:lvlText w:val="•"/>
      <w:lvlJc w:val="left"/>
      <w:pPr>
        <w:ind w:left="8137" w:hanging="260"/>
      </w:pPr>
      <w:rPr>
        <w:rFonts w:hint="default"/>
        <w:lang w:val="bg-BG" w:eastAsia="bg-BG" w:bidi="bg-BG"/>
      </w:rPr>
    </w:lvl>
  </w:abstractNum>
  <w:abstractNum w:abstractNumId="34" w15:restartNumberingAfterBreak="0">
    <w:nsid w:val="5BEF1DBB"/>
    <w:multiLevelType w:val="hybridMultilevel"/>
    <w:tmpl w:val="7ECE1B9C"/>
    <w:lvl w:ilvl="0" w:tplc="8482FC2E">
      <w:start w:val="2"/>
      <w:numFmt w:val="decimal"/>
      <w:lvlText w:val="(%1)"/>
      <w:lvlJc w:val="left"/>
      <w:pPr>
        <w:ind w:left="112" w:hanging="492"/>
      </w:pPr>
      <w:rPr>
        <w:rFonts w:ascii="Times New Roman" w:eastAsia="Times New Roman" w:hAnsi="Times New Roman" w:cs="Times New Roman" w:hint="default"/>
        <w:w w:val="99"/>
        <w:sz w:val="26"/>
        <w:szCs w:val="26"/>
        <w:lang w:val="bg-BG" w:eastAsia="bg-BG" w:bidi="bg-BG"/>
      </w:rPr>
    </w:lvl>
    <w:lvl w:ilvl="1" w:tplc="044ADD5E">
      <w:numFmt w:val="bullet"/>
      <w:lvlText w:val="•"/>
      <w:lvlJc w:val="left"/>
      <w:pPr>
        <w:ind w:left="1094" w:hanging="492"/>
      </w:pPr>
      <w:rPr>
        <w:rFonts w:hint="default"/>
        <w:lang w:val="bg-BG" w:eastAsia="bg-BG" w:bidi="bg-BG"/>
      </w:rPr>
    </w:lvl>
    <w:lvl w:ilvl="2" w:tplc="2084BFBA">
      <w:numFmt w:val="bullet"/>
      <w:lvlText w:val="•"/>
      <w:lvlJc w:val="left"/>
      <w:pPr>
        <w:ind w:left="2069" w:hanging="492"/>
      </w:pPr>
      <w:rPr>
        <w:rFonts w:hint="default"/>
        <w:lang w:val="bg-BG" w:eastAsia="bg-BG" w:bidi="bg-BG"/>
      </w:rPr>
    </w:lvl>
    <w:lvl w:ilvl="3" w:tplc="EA0C8C70">
      <w:numFmt w:val="bullet"/>
      <w:lvlText w:val="•"/>
      <w:lvlJc w:val="left"/>
      <w:pPr>
        <w:ind w:left="3043" w:hanging="492"/>
      </w:pPr>
      <w:rPr>
        <w:rFonts w:hint="default"/>
        <w:lang w:val="bg-BG" w:eastAsia="bg-BG" w:bidi="bg-BG"/>
      </w:rPr>
    </w:lvl>
    <w:lvl w:ilvl="4" w:tplc="3D5C7130">
      <w:numFmt w:val="bullet"/>
      <w:lvlText w:val="•"/>
      <w:lvlJc w:val="left"/>
      <w:pPr>
        <w:ind w:left="4018" w:hanging="492"/>
      </w:pPr>
      <w:rPr>
        <w:rFonts w:hint="default"/>
        <w:lang w:val="bg-BG" w:eastAsia="bg-BG" w:bidi="bg-BG"/>
      </w:rPr>
    </w:lvl>
    <w:lvl w:ilvl="5" w:tplc="C890B4CA">
      <w:numFmt w:val="bullet"/>
      <w:lvlText w:val="•"/>
      <w:lvlJc w:val="left"/>
      <w:pPr>
        <w:ind w:left="4993" w:hanging="492"/>
      </w:pPr>
      <w:rPr>
        <w:rFonts w:hint="default"/>
        <w:lang w:val="bg-BG" w:eastAsia="bg-BG" w:bidi="bg-BG"/>
      </w:rPr>
    </w:lvl>
    <w:lvl w:ilvl="6" w:tplc="1C182668">
      <w:numFmt w:val="bullet"/>
      <w:lvlText w:val="•"/>
      <w:lvlJc w:val="left"/>
      <w:pPr>
        <w:ind w:left="5967" w:hanging="492"/>
      </w:pPr>
      <w:rPr>
        <w:rFonts w:hint="default"/>
        <w:lang w:val="bg-BG" w:eastAsia="bg-BG" w:bidi="bg-BG"/>
      </w:rPr>
    </w:lvl>
    <w:lvl w:ilvl="7" w:tplc="DBE8D052">
      <w:numFmt w:val="bullet"/>
      <w:lvlText w:val="•"/>
      <w:lvlJc w:val="left"/>
      <w:pPr>
        <w:ind w:left="6942" w:hanging="492"/>
      </w:pPr>
      <w:rPr>
        <w:rFonts w:hint="default"/>
        <w:lang w:val="bg-BG" w:eastAsia="bg-BG" w:bidi="bg-BG"/>
      </w:rPr>
    </w:lvl>
    <w:lvl w:ilvl="8" w:tplc="5372B9E8">
      <w:numFmt w:val="bullet"/>
      <w:lvlText w:val="•"/>
      <w:lvlJc w:val="left"/>
      <w:pPr>
        <w:ind w:left="7917" w:hanging="492"/>
      </w:pPr>
      <w:rPr>
        <w:rFonts w:hint="default"/>
        <w:lang w:val="bg-BG" w:eastAsia="bg-BG" w:bidi="bg-BG"/>
      </w:rPr>
    </w:lvl>
  </w:abstractNum>
  <w:abstractNum w:abstractNumId="35" w15:restartNumberingAfterBreak="0">
    <w:nsid w:val="604D22FD"/>
    <w:multiLevelType w:val="hybridMultilevel"/>
    <w:tmpl w:val="EECE1CEE"/>
    <w:lvl w:ilvl="0" w:tplc="51AEE6EE">
      <w:start w:val="1"/>
      <w:numFmt w:val="decimal"/>
      <w:lvlText w:val="%1."/>
      <w:lvlJc w:val="left"/>
      <w:pPr>
        <w:ind w:left="112" w:hanging="293"/>
      </w:pPr>
      <w:rPr>
        <w:rFonts w:ascii="Times New Roman" w:eastAsia="Times New Roman" w:hAnsi="Times New Roman" w:cs="Times New Roman" w:hint="default"/>
        <w:w w:val="99"/>
        <w:sz w:val="26"/>
        <w:szCs w:val="26"/>
        <w:lang w:val="bg-BG" w:eastAsia="bg-BG" w:bidi="bg-BG"/>
      </w:rPr>
    </w:lvl>
    <w:lvl w:ilvl="1" w:tplc="D9148E88">
      <w:numFmt w:val="bullet"/>
      <w:lvlText w:val="•"/>
      <w:lvlJc w:val="left"/>
      <w:pPr>
        <w:ind w:left="1094" w:hanging="293"/>
      </w:pPr>
      <w:rPr>
        <w:rFonts w:hint="default"/>
        <w:lang w:val="bg-BG" w:eastAsia="bg-BG" w:bidi="bg-BG"/>
      </w:rPr>
    </w:lvl>
    <w:lvl w:ilvl="2" w:tplc="74127534">
      <w:numFmt w:val="bullet"/>
      <w:lvlText w:val="•"/>
      <w:lvlJc w:val="left"/>
      <w:pPr>
        <w:ind w:left="2069" w:hanging="293"/>
      </w:pPr>
      <w:rPr>
        <w:rFonts w:hint="default"/>
        <w:lang w:val="bg-BG" w:eastAsia="bg-BG" w:bidi="bg-BG"/>
      </w:rPr>
    </w:lvl>
    <w:lvl w:ilvl="3" w:tplc="ADCAA398">
      <w:numFmt w:val="bullet"/>
      <w:lvlText w:val="•"/>
      <w:lvlJc w:val="left"/>
      <w:pPr>
        <w:ind w:left="3043" w:hanging="293"/>
      </w:pPr>
      <w:rPr>
        <w:rFonts w:hint="default"/>
        <w:lang w:val="bg-BG" w:eastAsia="bg-BG" w:bidi="bg-BG"/>
      </w:rPr>
    </w:lvl>
    <w:lvl w:ilvl="4" w:tplc="8CCE42EC">
      <w:numFmt w:val="bullet"/>
      <w:lvlText w:val="•"/>
      <w:lvlJc w:val="left"/>
      <w:pPr>
        <w:ind w:left="4018" w:hanging="293"/>
      </w:pPr>
      <w:rPr>
        <w:rFonts w:hint="default"/>
        <w:lang w:val="bg-BG" w:eastAsia="bg-BG" w:bidi="bg-BG"/>
      </w:rPr>
    </w:lvl>
    <w:lvl w:ilvl="5" w:tplc="E5B62D0A">
      <w:numFmt w:val="bullet"/>
      <w:lvlText w:val="•"/>
      <w:lvlJc w:val="left"/>
      <w:pPr>
        <w:ind w:left="4993" w:hanging="293"/>
      </w:pPr>
      <w:rPr>
        <w:rFonts w:hint="default"/>
        <w:lang w:val="bg-BG" w:eastAsia="bg-BG" w:bidi="bg-BG"/>
      </w:rPr>
    </w:lvl>
    <w:lvl w:ilvl="6" w:tplc="347C05C8">
      <w:numFmt w:val="bullet"/>
      <w:lvlText w:val="•"/>
      <w:lvlJc w:val="left"/>
      <w:pPr>
        <w:ind w:left="5967" w:hanging="293"/>
      </w:pPr>
      <w:rPr>
        <w:rFonts w:hint="default"/>
        <w:lang w:val="bg-BG" w:eastAsia="bg-BG" w:bidi="bg-BG"/>
      </w:rPr>
    </w:lvl>
    <w:lvl w:ilvl="7" w:tplc="0B9E283C">
      <w:numFmt w:val="bullet"/>
      <w:lvlText w:val="•"/>
      <w:lvlJc w:val="left"/>
      <w:pPr>
        <w:ind w:left="6942" w:hanging="293"/>
      </w:pPr>
      <w:rPr>
        <w:rFonts w:hint="default"/>
        <w:lang w:val="bg-BG" w:eastAsia="bg-BG" w:bidi="bg-BG"/>
      </w:rPr>
    </w:lvl>
    <w:lvl w:ilvl="8" w:tplc="CDCA3CAC">
      <w:numFmt w:val="bullet"/>
      <w:lvlText w:val="•"/>
      <w:lvlJc w:val="left"/>
      <w:pPr>
        <w:ind w:left="7917" w:hanging="293"/>
      </w:pPr>
      <w:rPr>
        <w:rFonts w:hint="default"/>
        <w:lang w:val="bg-BG" w:eastAsia="bg-BG" w:bidi="bg-BG"/>
      </w:rPr>
    </w:lvl>
  </w:abstractNum>
  <w:abstractNum w:abstractNumId="36" w15:restartNumberingAfterBreak="0">
    <w:nsid w:val="60C07CD2"/>
    <w:multiLevelType w:val="hybridMultilevel"/>
    <w:tmpl w:val="B3905318"/>
    <w:lvl w:ilvl="0" w:tplc="357E8986">
      <w:start w:val="2"/>
      <w:numFmt w:val="decimal"/>
      <w:lvlText w:val="(%1)"/>
      <w:lvlJc w:val="left"/>
      <w:pPr>
        <w:ind w:left="112" w:hanging="437"/>
      </w:pPr>
      <w:rPr>
        <w:rFonts w:ascii="Times New Roman" w:eastAsia="Times New Roman" w:hAnsi="Times New Roman" w:cs="Times New Roman" w:hint="default"/>
        <w:w w:val="99"/>
        <w:sz w:val="26"/>
        <w:szCs w:val="26"/>
        <w:lang w:val="bg-BG" w:eastAsia="bg-BG" w:bidi="bg-BG"/>
      </w:rPr>
    </w:lvl>
    <w:lvl w:ilvl="1" w:tplc="8546605A">
      <w:numFmt w:val="bullet"/>
      <w:lvlText w:val="•"/>
      <w:lvlJc w:val="left"/>
      <w:pPr>
        <w:ind w:left="1094" w:hanging="437"/>
      </w:pPr>
      <w:rPr>
        <w:rFonts w:hint="default"/>
        <w:lang w:val="bg-BG" w:eastAsia="bg-BG" w:bidi="bg-BG"/>
      </w:rPr>
    </w:lvl>
    <w:lvl w:ilvl="2" w:tplc="DA0A3EFA">
      <w:numFmt w:val="bullet"/>
      <w:lvlText w:val="•"/>
      <w:lvlJc w:val="left"/>
      <w:pPr>
        <w:ind w:left="2069" w:hanging="437"/>
      </w:pPr>
      <w:rPr>
        <w:rFonts w:hint="default"/>
        <w:lang w:val="bg-BG" w:eastAsia="bg-BG" w:bidi="bg-BG"/>
      </w:rPr>
    </w:lvl>
    <w:lvl w:ilvl="3" w:tplc="66A0788E">
      <w:numFmt w:val="bullet"/>
      <w:lvlText w:val="•"/>
      <w:lvlJc w:val="left"/>
      <w:pPr>
        <w:ind w:left="3043" w:hanging="437"/>
      </w:pPr>
      <w:rPr>
        <w:rFonts w:hint="default"/>
        <w:lang w:val="bg-BG" w:eastAsia="bg-BG" w:bidi="bg-BG"/>
      </w:rPr>
    </w:lvl>
    <w:lvl w:ilvl="4" w:tplc="489AB04A">
      <w:numFmt w:val="bullet"/>
      <w:lvlText w:val="•"/>
      <w:lvlJc w:val="left"/>
      <w:pPr>
        <w:ind w:left="4018" w:hanging="437"/>
      </w:pPr>
      <w:rPr>
        <w:rFonts w:hint="default"/>
        <w:lang w:val="bg-BG" w:eastAsia="bg-BG" w:bidi="bg-BG"/>
      </w:rPr>
    </w:lvl>
    <w:lvl w:ilvl="5" w:tplc="BBA65C62">
      <w:numFmt w:val="bullet"/>
      <w:lvlText w:val="•"/>
      <w:lvlJc w:val="left"/>
      <w:pPr>
        <w:ind w:left="4993" w:hanging="437"/>
      </w:pPr>
      <w:rPr>
        <w:rFonts w:hint="default"/>
        <w:lang w:val="bg-BG" w:eastAsia="bg-BG" w:bidi="bg-BG"/>
      </w:rPr>
    </w:lvl>
    <w:lvl w:ilvl="6" w:tplc="7F487FD2">
      <w:numFmt w:val="bullet"/>
      <w:lvlText w:val="•"/>
      <w:lvlJc w:val="left"/>
      <w:pPr>
        <w:ind w:left="5967" w:hanging="437"/>
      </w:pPr>
      <w:rPr>
        <w:rFonts w:hint="default"/>
        <w:lang w:val="bg-BG" w:eastAsia="bg-BG" w:bidi="bg-BG"/>
      </w:rPr>
    </w:lvl>
    <w:lvl w:ilvl="7" w:tplc="36F49396">
      <w:numFmt w:val="bullet"/>
      <w:lvlText w:val="•"/>
      <w:lvlJc w:val="left"/>
      <w:pPr>
        <w:ind w:left="6942" w:hanging="437"/>
      </w:pPr>
      <w:rPr>
        <w:rFonts w:hint="default"/>
        <w:lang w:val="bg-BG" w:eastAsia="bg-BG" w:bidi="bg-BG"/>
      </w:rPr>
    </w:lvl>
    <w:lvl w:ilvl="8" w:tplc="4726074E">
      <w:numFmt w:val="bullet"/>
      <w:lvlText w:val="•"/>
      <w:lvlJc w:val="left"/>
      <w:pPr>
        <w:ind w:left="7917" w:hanging="437"/>
      </w:pPr>
      <w:rPr>
        <w:rFonts w:hint="default"/>
        <w:lang w:val="bg-BG" w:eastAsia="bg-BG" w:bidi="bg-BG"/>
      </w:rPr>
    </w:lvl>
  </w:abstractNum>
  <w:abstractNum w:abstractNumId="37" w15:restartNumberingAfterBreak="0">
    <w:nsid w:val="637E34B9"/>
    <w:multiLevelType w:val="hybridMultilevel"/>
    <w:tmpl w:val="CB60D53A"/>
    <w:lvl w:ilvl="0" w:tplc="88F83B22">
      <w:start w:val="2"/>
      <w:numFmt w:val="decimal"/>
      <w:lvlText w:val="(%1)"/>
      <w:lvlJc w:val="left"/>
      <w:pPr>
        <w:ind w:left="113" w:hanging="416"/>
      </w:pPr>
      <w:rPr>
        <w:rFonts w:ascii="Times New Roman" w:eastAsia="Times New Roman" w:hAnsi="Times New Roman" w:cs="Times New Roman" w:hint="default"/>
        <w:w w:val="99"/>
        <w:sz w:val="26"/>
        <w:szCs w:val="26"/>
        <w:lang w:val="bg-BG" w:eastAsia="bg-BG" w:bidi="bg-BG"/>
      </w:rPr>
    </w:lvl>
    <w:lvl w:ilvl="1" w:tplc="F6C22B58">
      <w:numFmt w:val="bullet"/>
      <w:lvlText w:val="•"/>
      <w:lvlJc w:val="left"/>
      <w:pPr>
        <w:ind w:left="1094" w:hanging="416"/>
      </w:pPr>
      <w:rPr>
        <w:rFonts w:hint="default"/>
        <w:lang w:val="bg-BG" w:eastAsia="bg-BG" w:bidi="bg-BG"/>
      </w:rPr>
    </w:lvl>
    <w:lvl w:ilvl="2" w:tplc="1E0C0DD0">
      <w:numFmt w:val="bullet"/>
      <w:lvlText w:val="•"/>
      <w:lvlJc w:val="left"/>
      <w:pPr>
        <w:ind w:left="2069" w:hanging="416"/>
      </w:pPr>
      <w:rPr>
        <w:rFonts w:hint="default"/>
        <w:lang w:val="bg-BG" w:eastAsia="bg-BG" w:bidi="bg-BG"/>
      </w:rPr>
    </w:lvl>
    <w:lvl w:ilvl="3" w:tplc="2F0ADF6E">
      <w:numFmt w:val="bullet"/>
      <w:lvlText w:val="•"/>
      <w:lvlJc w:val="left"/>
      <w:pPr>
        <w:ind w:left="3043" w:hanging="416"/>
      </w:pPr>
      <w:rPr>
        <w:rFonts w:hint="default"/>
        <w:lang w:val="bg-BG" w:eastAsia="bg-BG" w:bidi="bg-BG"/>
      </w:rPr>
    </w:lvl>
    <w:lvl w:ilvl="4" w:tplc="FE6E83C2">
      <w:numFmt w:val="bullet"/>
      <w:lvlText w:val="•"/>
      <w:lvlJc w:val="left"/>
      <w:pPr>
        <w:ind w:left="4018" w:hanging="416"/>
      </w:pPr>
      <w:rPr>
        <w:rFonts w:hint="default"/>
        <w:lang w:val="bg-BG" w:eastAsia="bg-BG" w:bidi="bg-BG"/>
      </w:rPr>
    </w:lvl>
    <w:lvl w:ilvl="5" w:tplc="11566A84">
      <w:numFmt w:val="bullet"/>
      <w:lvlText w:val="•"/>
      <w:lvlJc w:val="left"/>
      <w:pPr>
        <w:ind w:left="4993" w:hanging="416"/>
      </w:pPr>
      <w:rPr>
        <w:rFonts w:hint="default"/>
        <w:lang w:val="bg-BG" w:eastAsia="bg-BG" w:bidi="bg-BG"/>
      </w:rPr>
    </w:lvl>
    <w:lvl w:ilvl="6" w:tplc="C7C68E28">
      <w:numFmt w:val="bullet"/>
      <w:lvlText w:val="•"/>
      <w:lvlJc w:val="left"/>
      <w:pPr>
        <w:ind w:left="5967" w:hanging="416"/>
      </w:pPr>
      <w:rPr>
        <w:rFonts w:hint="default"/>
        <w:lang w:val="bg-BG" w:eastAsia="bg-BG" w:bidi="bg-BG"/>
      </w:rPr>
    </w:lvl>
    <w:lvl w:ilvl="7" w:tplc="40D80E7A">
      <w:numFmt w:val="bullet"/>
      <w:lvlText w:val="•"/>
      <w:lvlJc w:val="left"/>
      <w:pPr>
        <w:ind w:left="6942" w:hanging="416"/>
      </w:pPr>
      <w:rPr>
        <w:rFonts w:hint="default"/>
        <w:lang w:val="bg-BG" w:eastAsia="bg-BG" w:bidi="bg-BG"/>
      </w:rPr>
    </w:lvl>
    <w:lvl w:ilvl="8" w:tplc="CFE05FFA">
      <w:numFmt w:val="bullet"/>
      <w:lvlText w:val="•"/>
      <w:lvlJc w:val="left"/>
      <w:pPr>
        <w:ind w:left="7917" w:hanging="416"/>
      </w:pPr>
      <w:rPr>
        <w:rFonts w:hint="default"/>
        <w:lang w:val="bg-BG" w:eastAsia="bg-BG" w:bidi="bg-BG"/>
      </w:rPr>
    </w:lvl>
  </w:abstractNum>
  <w:abstractNum w:abstractNumId="38" w15:restartNumberingAfterBreak="0">
    <w:nsid w:val="66A216AE"/>
    <w:multiLevelType w:val="hybridMultilevel"/>
    <w:tmpl w:val="AEA436EC"/>
    <w:lvl w:ilvl="0" w:tplc="4C96AC58">
      <w:start w:val="2"/>
      <w:numFmt w:val="decimal"/>
      <w:lvlText w:val="(%1)"/>
      <w:lvlJc w:val="left"/>
      <w:pPr>
        <w:ind w:left="113" w:hanging="401"/>
      </w:pPr>
      <w:rPr>
        <w:rFonts w:ascii="Times New Roman" w:eastAsia="Times New Roman" w:hAnsi="Times New Roman" w:cs="Times New Roman" w:hint="default"/>
        <w:w w:val="99"/>
        <w:sz w:val="26"/>
        <w:szCs w:val="26"/>
        <w:lang w:val="bg-BG" w:eastAsia="bg-BG" w:bidi="bg-BG"/>
      </w:rPr>
    </w:lvl>
    <w:lvl w:ilvl="1" w:tplc="30C67BBE">
      <w:numFmt w:val="bullet"/>
      <w:lvlText w:val="•"/>
      <w:lvlJc w:val="left"/>
      <w:pPr>
        <w:ind w:left="1094" w:hanging="401"/>
      </w:pPr>
      <w:rPr>
        <w:rFonts w:hint="default"/>
        <w:lang w:val="bg-BG" w:eastAsia="bg-BG" w:bidi="bg-BG"/>
      </w:rPr>
    </w:lvl>
    <w:lvl w:ilvl="2" w:tplc="B4407184">
      <w:numFmt w:val="bullet"/>
      <w:lvlText w:val="•"/>
      <w:lvlJc w:val="left"/>
      <w:pPr>
        <w:ind w:left="2069" w:hanging="401"/>
      </w:pPr>
      <w:rPr>
        <w:rFonts w:hint="default"/>
        <w:lang w:val="bg-BG" w:eastAsia="bg-BG" w:bidi="bg-BG"/>
      </w:rPr>
    </w:lvl>
    <w:lvl w:ilvl="3" w:tplc="3E9C5E40">
      <w:numFmt w:val="bullet"/>
      <w:lvlText w:val="•"/>
      <w:lvlJc w:val="left"/>
      <w:pPr>
        <w:ind w:left="3043" w:hanging="401"/>
      </w:pPr>
      <w:rPr>
        <w:rFonts w:hint="default"/>
        <w:lang w:val="bg-BG" w:eastAsia="bg-BG" w:bidi="bg-BG"/>
      </w:rPr>
    </w:lvl>
    <w:lvl w:ilvl="4" w:tplc="3A100A62">
      <w:numFmt w:val="bullet"/>
      <w:lvlText w:val="•"/>
      <w:lvlJc w:val="left"/>
      <w:pPr>
        <w:ind w:left="4018" w:hanging="401"/>
      </w:pPr>
      <w:rPr>
        <w:rFonts w:hint="default"/>
        <w:lang w:val="bg-BG" w:eastAsia="bg-BG" w:bidi="bg-BG"/>
      </w:rPr>
    </w:lvl>
    <w:lvl w:ilvl="5" w:tplc="CE96043A">
      <w:numFmt w:val="bullet"/>
      <w:lvlText w:val="•"/>
      <w:lvlJc w:val="left"/>
      <w:pPr>
        <w:ind w:left="4993" w:hanging="401"/>
      </w:pPr>
      <w:rPr>
        <w:rFonts w:hint="default"/>
        <w:lang w:val="bg-BG" w:eastAsia="bg-BG" w:bidi="bg-BG"/>
      </w:rPr>
    </w:lvl>
    <w:lvl w:ilvl="6" w:tplc="A48403C4">
      <w:numFmt w:val="bullet"/>
      <w:lvlText w:val="•"/>
      <w:lvlJc w:val="left"/>
      <w:pPr>
        <w:ind w:left="5967" w:hanging="401"/>
      </w:pPr>
      <w:rPr>
        <w:rFonts w:hint="default"/>
        <w:lang w:val="bg-BG" w:eastAsia="bg-BG" w:bidi="bg-BG"/>
      </w:rPr>
    </w:lvl>
    <w:lvl w:ilvl="7" w:tplc="C23AC88E">
      <w:numFmt w:val="bullet"/>
      <w:lvlText w:val="•"/>
      <w:lvlJc w:val="left"/>
      <w:pPr>
        <w:ind w:left="6942" w:hanging="401"/>
      </w:pPr>
      <w:rPr>
        <w:rFonts w:hint="default"/>
        <w:lang w:val="bg-BG" w:eastAsia="bg-BG" w:bidi="bg-BG"/>
      </w:rPr>
    </w:lvl>
    <w:lvl w:ilvl="8" w:tplc="90A6B8EA">
      <w:numFmt w:val="bullet"/>
      <w:lvlText w:val="•"/>
      <w:lvlJc w:val="left"/>
      <w:pPr>
        <w:ind w:left="7917" w:hanging="401"/>
      </w:pPr>
      <w:rPr>
        <w:rFonts w:hint="default"/>
        <w:lang w:val="bg-BG" w:eastAsia="bg-BG" w:bidi="bg-BG"/>
      </w:rPr>
    </w:lvl>
  </w:abstractNum>
  <w:abstractNum w:abstractNumId="39" w15:restartNumberingAfterBreak="0">
    <w:nsid w:val="68CF0D46"/>
    <w:multiLevelType w:val="hybridMultilevel"/>
    <w:tmpl w:val="D56C428A"/>
    <w:lvl w:ilvl="0" w:tplc="2098F35A">
      <w:start w:val="1"/>
      <w:numFmt w:val="decimal"/>
      <w:lvlText w:val="%1."/>
      <w:lvlJc w:val="left"/>
      <w:pPr>
        <w:ind w:left="1221" w:hanging="260"/>
      </w:pPr>
      <w:rPr>
        <w:rFonts w:ascii="Times New Roman" w:eastAsia="Times New Roman" w:hAnsi="Times New Roman" w:cs="Times New Roman" w:hint="default"/>
        <w:w w:val="99"/>
        <w:sz w:val="26"/>
        <w:szCs w:val="26"/>
        <w:lang w:val="bg-BG" w:eastAsia="bg-BG" w:bidi="bg-BG"/>
      </w:rPr>
    </w:lvl>
    <w:lvl w:ilvl="1" w:tplc="4C222216">
      <w:numFmt w:val="bullet"/>
      <w:lvlText w:val="•"/>
      <w:lvlJc w:val="left"/>
      <w:pPr>
        <w:ind w:left="2084" w:hanging="260"/>
      </w:pPr>
      <w:rPr>
        <w:rFonts w:hint="default"/>
        <w:lang w:val="bg-BG" w:eastAsia="bg-BG" w:bidi="bg-BG"/>
      </w:rPr>
    </w:lvl>
    <w:lvl w:ilvl="2" w:tplc="1D129EC8">
      <w:numFmt w:val="bullet"/>
      <w:lvlText w:val="•"/>
      <w:lvlJc w:val="left"/>
      <w:pPr>
        <w:ind w:left="2949" w:hanging="260"/>
      </w:pPr>
      <w:rPr>
        <w:rFonts w:hint="default"/>
        <w:lang w:val="bg-BG" w:eastAsia="bg-BG" w:bidi="bg-BG"/>
      </w:rPr>
    </w:lvl>
    <w:lvl w:ilvl="3" w:tplc="FDCC205E">
      <w:numFmt w:val="bullet"/>
      <w:lvlText w:val="•"/>
      <w:lvlJc w:val="left"/>
      <w:pPr>
        <w:ind w:left="3813" w:hanging="260"/>
      </w:pPr>
      <w:rPr>
        <w:rFonts w:hint="default"/>
        <w:lang w:val="bg-BG" w:eastAsia="bg-BG" w:bidi="bg-BG"/>
      </w:rPr>
    </w:lvl>
    <w:lvl w:ilvl="4" w:tplc="2446F8BC">
      <w:numFmt w:val="bullet"/>
      <w:lvlText w:val="•"/>
      <w:lvlJc w:val="left"/>
      <w:pPr>
        <w:ind w:left="4678" w:hanging="260"/>
      </w:pPr>
      <w:rPr>
        <w:rFonts w:hint="default"/>
        <w:lang w:val="bg-BG" w:eastAsia="bg-BG" w:bidi="bg-BG"/>
      </w:rPr>
    </w:lvl>
    <w:lvl w:ilvl="5" w:tplc="F87AFCB0">
      <w:numFmt w:val="bullet"/>
      <w:lvlText w:val="•"/>
      <w:lvlJc w:val="left"/>
      <w:pPr>
        <w:ind w:left="5543" w:hanging="260"/>
      </w:pPr>
      <w:rPr>
        <w:rFonts w:hint="default"/>
        <w:lang w:val="bg-BG" w:eastAsia="bg-BG" w:bidi="bg-BG"/>
      </w:rPr>
    </w:lvl>
    <w:lvl w:ilvl="6" w:tplc="7E1C68D4">
      <w:numFmt w:val="bullet"/>
      <w:lvlText w:val="•"/>
      <w:lvlJc w:val="left"/>
      <w:pPr>
        <w:ind w:left="6407" w:hanging="260"/>
      </w:pPr>
      <w:rPr>
        <w:rFonts w:hint="default"/>
        <w:lang w:val="bg-BG" w:eastAsia="bg-BG" w:bidi="bg-BG"/>
      </w:rPr>
    </w:lvl>
    <w:lvl w:ilvl="7" w:tplc="E4F4E8BC">
      <w:numFmt w:val="bullet"/>
      <w:lvlText w:val="•"/>
      <w:lvlJc w:val="left"/>
      <w:pPr>
        <w:ind w:left="7272" w:hanging="260"/>
      </w:pPr>
      <w:rPr>
        <w:rFonts w:hint="default"/>
        <w:lang w:val="bg-BG" w:eastAsia="bg-BG" w:bidi="bg-BG"/>
      </w:rPr>
    </w:lvl>
    <w:lvl w:ilvl="8" w:tplc="2CA291AA">
      <w:numFmt w:val="bullet"/>
      <w:lvlText w:val="•"/>
      <w:lvlJc w:val="left"/>
      <w:pPr>
        <w:ind w:left="8137" w:hanging="260"/>
      </w:pPr>
      <w:rPr>
        <w:rFonts w:hint="default"/>
        <w:lang w:val="bg-BG" w:eastAsia="bg-BG" w:bidi="bg-BG"/>
      </w:rPr>
    </w:lvl>
  </w:abstractNum>
  <w:abstractNum w:abstractNumId="40" w15:restartNumberingAfterBreak="0">
    <w:nsid w:val="6C5C54B0"/>
    <w:multiLevelType w:val="hybridMultilevel"/>
    <w:tmpl w:val="142A0FF8"/>
    <w:lvl w:ilvl="0" w:tplc="824AF18C">
      <w:start w:val="1"/>
      <w:numFmt w:val="decimal"/>
      <w:lvlText w:val="%1."/>
      <w:lvlJc w:val="left"/>
      <w:pPr>
        <w:ind w:left="1591" w:hanging="360"/>
      </w:pPr>
      <w:rPr>
        <w:rFonts w:hint="default"/>
      </w:rPr>
    </w:lvl>
    <w:lvl w:ilvl="1" w:tplc="04020019" w:tentative="1">
      <w:start w:val="1"/>
      <w:numFmt w:val="lowerLetter"/>
      <w:lvlText w:val="%2."/>
      <w:lvlJc w:val="left"/>
      <w:pPr>
        <w:ind w:left="2311" w:hanging="360"/>
      </w:pPr>
    </w:lvl>
    <w:lvl w:ilvl="2" w:tplc="0402001B" w:tentative="1">
      <w:start w:val="1"/>
      <w:numFmt w:val="lowerRoman"/>
      <w:lvlText w:val="%3."/>
      <w:lvlJc w:val="right"/>
      <w:pPr>
        <w:ind w:left="3031" w:hanging="180"/>
      </w:pPr>
    </w:lvl>
    <w:lvl w:ilvl="3" w:tplc="0402000F" w:tentative="1">
      <w:start w:val="1"/>
      <w:numFmt w:val="decimal"/>
      <w:lvlText w:val="%4."/>
      <w:lvlJc w:val="left"/>
      <w:pPr>
        <w:ind w:left="3751" w:hanging="360"/>
      </w:pPr>
    </w:lvl>
    <w:lvl w:ilvl="4" w:tplc="04020019" w:tentative="1">
      <w:start w:val="1"/>
      <w:numFmt w:val="lowerLetter"/>
      <w:lvlText w:val="%5."/>
      <w:lvlJc w:val="left"/>
      <w:pPr>
        <w:ind w:left="4471" w:hanging="360"/>
      </w:pPr>
    </w:lvl>
    <w:lvl w:ilvl="5" w:tplc="0402001B" w:tentative="1">
      <w:start w:val="1"/>
      <w:numFmt w:val="lowerRoman"/>
      <w:lvlText w:val="%6."/>
      <w:lvlJc w:val="right"/>
      <w:pPr>
        <w:ind w:left="5191" w:hanging="180"/>
      </w:pPr>
    </w:lvl>
    <w:lvl w:ilvl="6" w:tplc="0402000F" w:tentative="1">
      <w:start w:val="1"/>
      <w:numFmt w:val="decimal"/>
      <w:lvlText w:val="%7."/>
      <w:lvlJc w:val="left"/>
      <w:pPr>
        <w:ind w:left="5911" w:hanging="360"/>
      </w:pPr>
    </w:lvl>
    <w:lvl w:ilvl="7" w:tplc="04020019" w:tentative="1">
      <w:start w:val="1"/>
      <w:numFmt w:val="lowerLetter"/>
      <w:lvlText w:val="%8."/>
      <w:lvlJc w:val="left"/>
      <w:pPr>
        <w:ind w:left="6631" w:hanging="360"/>
      </w:pPr>
    </w:lvl>
    <w:lvl w:ilvl="8" w:tplc="0402001B" w:tentative="1">
      <w:start w:val="1"/>
      <w:numFmt w:val="lowerRoman"/>
      <w:lvlText w:val="%9."/>
      <w:lvlJc w:val="right"/>
      <w:pPr>
        <w:ind w:left="7351" w:hanging="180"/>
      </w:pPr>
    </w:lvl>
  </w:abstractNum>
  <w:abstractNum w:abstractNumId="41" w15:restartNumberingAfterBreak="0">
    <w:nsid w:val="717F768A"/>
    <w:multiLevelType w:val="hybridMultilevel"/>
    <w:tmpl w:val="961E8EE8"/>
    <w:lvl w:ilvl="0" w:tplc="03D097E8">
      <w:start w:val="1"/>
      <w:numFmt w:val="decimal"/>
      <w:lvlText w:val="%1."/>
      <w:lvlJc w:val="left"/>
      <w:pPr>
        <w:ind w:left="1221" w:hanging="260"/>
      </w:pPr>
      <w:rPr>
        <w:rFonts w:ascii="Times New Roman" w:eastAsia="Times New Roman" w:hAnsi="Times New Roman" w:cs="Times New Roman" w:hint="default"/>
        <w:w w:val="99"/>
        <w:sz w:val="26"/>
        <w:szCs w:val="26"/>
        <w:lang w:val="bg-BG" w:eastAsia="bg-BG" w:bidi="bg-BG"/>
      </w:rPr>
    </w:lvl>
    <w:lvl w:ilvl="1" w:tplc="1E96B9F0">
      <w:numFmt w:val="bullet"/>
      <w:lvlText w:val="•"/>
      <w:lvlJc w:val="left"/>
      <w:pPr>
        <w:ind w:left="2084" w:hanging="260"/>
      </w:pPr>
      <w:rPr>
        <w:rFonts w:hint="default"/>
        <w:lang w:val="bg-BG" w:eastAsia="bg-BG" w:bidi="bg-BG"/>
      </w:rPr>
    </w:lvl>
    <w:lvl w:ilvl="2" w:tplc="E5324FEA">
      <w:numFmt w:val="bullet"/>
      <w:lvlText w:val="•"/>
      <w:lvlJc w:val="left"/>
      <w:pPr>
        <w:ind w:left="2949" w:hanging="260"/>
      </w:pPr>
      <w:rPr>
        <w:rFonts w:hint="default"/>
        <w:lang w:val="bg-BG" w:eastAsia="bg-BG" w:bidi="bg-BG"/>
      </w:rPr>
    </w:lvl>
    <w:lvl w:ilvl="3" w:tplc="2EC0EABC">
      <w:numFmt w:val="bullet"/>
      <w:lvlText w:val="•"/>
      <w:lvlJc w:val="left"/>
      <w:pPr>
        <w:ind w:left="3813" w:hanging="260"/>
      </w:pPr>
      <w:rPr>
        <w:rFonts w:hint="default"/>
        <w:lang w:val="bg-BG" w:eastAsia="bg-BG" w:bidi="bg-BG"/>
      </w:rPr>
    </w:lvl>
    <w:lvl w:ilvl="4" w:tplc="DD5A7252">
      <w:numFmt w:val="bullet"/>
      <w:lvlText w:val="•"/>
      <w:lvlJc w:val="left"/>
      <w:pPr>
        <w:ind w:left="4678" w:hanging="260"/>
      </w:pPr>
      <w:rPr>
        <w:rFonts w:hint="default"/>
        <w:lang w:val="bg-BG" w:eastAsia="bg-BG" w:bidi="bg-BG"/>
      </w:rPr>
    </w:lvl>
    <w:lvl w:ilvl="5" w:tplc="2A22AAC4">
      <w:numFmt w:val="bullet"/>
      <w:lvlText w:val="•"/>
      <w:lvlJc w:val="left"/>
      <w:pPr>
        <w:ind w:left="5543" w:hanging="260"/>
      </w:pPr>
      <w:rPr>
        <w:rFonts w:hint="default"/>
        <w:lang w:val="bg-BG" w:eastAsia="bg-BG" w:bidi="bg-BG"/>
      </w:rPr>
    </w:lvl>
    <w:lvl w:ilvl="6" w:tplc="9D380452">
      <w:numFmt w:val="bullet"/>
      <w:lvlText w:val="•"/>
      <w:lvlJc w:val="left"/>
      <w:pPr>
        <w:ind w:left="6407" w:hanging="260"/>
      </w:pPr>
      <w:rPr>
        <w:rFonts w:hint="default"/>
        <w:lang w:val="bg-BG" w:eastAsia="bg-BG" w:bidi="bg-BG"/>
      </w:rPr>
    </w:lvl>
    <w:lvl w:ilvl="7" w:tplc="40B83C2A">
      <w:numFmt w:val="bullet"/>
      <w:lvlText w:val="•"/>
      <w:lvlJc w:val="left"/>
      <w:pPr>
        <w:ind w:left="7272" w:hanging="260"/>
      </w:pPr>
      <w:rPr>
        <w:rFonts w:hint="default"/>
        <w:lang w:val="bg-BG" w:eastAsia="bg-BG" w:bidi="bg-BG"/>
      </w:rPr>
    </w:lvl>
    <w:lvl w:ilvl="8" w:tplc="6248BF36">
      <w:numFmt w:val="bullet"/>
      <w:lvlText w:val="•"/>
      <w:lvlJc w:val="left"/>
      <w:pPr>
        <w:ind w:left="8137" w:hanging="260"/>
      </w:pPr>
      <w:rPr>
        <w:rFonts w:hint="default"/>
        <w:lang w:val="bg-BG" w:eastAsia="bg-BG" w:bidi="bg-BG"/>
      </w:rPr>
    </w:lvl>
  </w:abstractNum>
  <w:abstractNum w:abstractNumId="42" w15:restartNumberingAfterBreak="0">
    <w:nsid w:val="72EC1D92"/>
    <w:multiLevelType w:val="hybridMultilevel"/>
    <w:tmpl w:val="5B44BBAC"/>
    <w:lvl w:ilvl="0" w:tplc="59BA9F24">
      <w:start w:val="2"/>
      <w:numFmt w:val="decimal"/>
      <w:lvlText w:val="(%1)"/>
      <w:lvlJc w:val="left"/>
      <w:pPr>
        <w:ind w:left="112" w:hanging="380"/>
      </w:pPr>
      <w:rPr>
        <w:rFonts w:ascii="Times New Roman" w:eastAsia="Times New Roman" w:hAnsi="Times New Roman" w:cs="Times New Roman" w:hint="default"/>
        <w:w w:val="99"/>
        <w:sz w:val="26"/>
        <w:szCs w:val="26"/>
        <w:lang w:val="bg-BG" w:eastAsia="bg-BG" w:bidi="bg-BG"/>
      </w:rPr>
    </w:lvl>
    <w:lvl w:ilvl="1" w:tplc="D8F6D3AC">
      <w:numFmt w:val="bullet"/>
      <w:lvlText w:val="•"/>
      <w:lvlJc w:val="left"/>
      <w:pPr>
        <w:ind w:left="1094" w:hanging="380"/>
      </w:pPr>
      <w:rPr>
        <w:rFonts w:hint="default"/>
        <w:lang w:val="bg-BG" w:eastAsia="bg-BG" w:bidi="bg-BG"/>
      </w:rPr>
    </w:lvl>
    <w:lvl w:ilvl="2" w:tplc="0330A038">
      <w:numFmt w:val="bullet"/>
      <w:lvlText w:val="•"/>
      <w:lvlJc w:val="left"/>
      <w:pPr>
        <w:ind w:left="2069" w:hanging="380"/>
      </w:pPr>
      <w:rPr>
        <w:rFonts w:hint="default"/>
        <w:lang w:val="bg-BG" w:eastAsia="bg-BG" w:bidi="bg-BG"/>
      </w:rPr>
    </w:lvl>
    <w:lvl w:ilvl="3" w:tplc="220C8DAA">
      <w:numFmt w:val="bullet"/>
      <w:lvlText w:val="•"/>
      <w:lvlJc w:val="left"/>
      <w:pPr>
        <w:ind w:left="3043" w:hanging="380"/>
      </w:pPr>
      <w:rPr>
        <w:rFonts w:hint="default"/>
        <w:lang w:val="bg-BG" w:eastAsia="bg-BG" w:bidi="bg-BG"/>
      </w:rPr>
    </w:lvl>
    <w:lvl w:ilvl="4" w:tplc="527CC868">
      <w:numFmt w:val="bullet"/>
      <w:lvlText w:val="•"/>
      <w:lvlJc w:val="left"/>
      <w:pPr>
        <w:ind w:left="4018" w:hanging="380"/>
      </w:pPr>
      <w:rPr>
        <w:rFonts w:hint="default"/>
        <w:lang w:val="bg-BG" w:eastAsia="bg-BG" w:bidi="bg-BG"/>
      </w:rPr>
    </w:lvl>
    <w:lvl w:ilvl="5" w:tplc="DD98B7D2">
      <w:numFmt w:val="bullet"/>
      <w:lvlText w:val="•"/>
      <w:lvlJc w:val="left"/>
      <w:pPr>
        <w:ind w:left="4993" w:hanging="380"/>
      </w:pPr>
      <w:rPr>
        <w:rFonts w:hint="default"/>
        <w:lang w:val="bg-BG" w:eastAsia="bg-BG" w:bidi="bg-BG"/>
      </w:rPr>
    </w:lvl>
    <w:lvl w:ilvl="6" w:tplc="624EE5EA">
      <w:numFmt w:val="bullet"/>
      <w:lvlText w:val="•"/>
      <w:lvlJc w:val="left"/>
      <w:pPr>
        <w:ind w:left="5967" w:hanging="380"/>
      </w:pPr>
      <w:rPr>
        <w:rFonts w:hint="default"/>
        <w:lang w:val="bg-BG" w:eastAsia="bg-BG" w:bidi="bg-BG"/>
      </w:rPr>
    </w:lvl>
    <w:lvl w:ilvl="7" w:tplc="D47C188A">
      <w:numFmt w:val="bullet"/>
      <w:lvlText w:val="•"/>
      <w:lvlJc w:val="left"/>
      <w:pPr>
        <w:ind w:left="6942" w:hanging="380"/>
      </w:pPr>
      <w:rPr>
        <w:rFonts w:hint="default"/>
        <w:lang w:val="bg-BG" w:eastAsia="bg-BG" w:bidi="bg-BG"/>
      </w:rPr>
    </w:lvl>
    <w:lvl w:ilvl="8" w:tplc="B2C0FAB8">
      <w:numFmt w:val="bullet"/>
      <w:lvlText w:val="•"/>
      <w:lvlJc w:val="left"/>
      <w:pPr>
        <w:ind w:left="7917" w:hanging="380"/>
      </w:pPr>
      <w:rPr>
        <w:rFonts w:hint="default"/>
        <w:lang w:val="bg-BG" w:eastAsia="bg-BG" w:bidi="bg-BG"/>
      </w:rPr>
    </w:lvl>
  </w:abstractNum>
  <w:abstractNum w:abstractNumId="43" w15:restartNumberingAfterBreak="0">
    <w:nsid w:val="72FF03FF"/>
    <w:multiLevelType w:val="hybridMultilevel"/>
    <w:tmpl w:val="E3A27E46"/>
    <w:lvl w:ilvl="0" w:tplc="BAC0DC6A">
      <w:start w:val="1"/>
      <w:numFmt w:val="decimal"/>
      <w:lvlText w:val="%1."/>
      <w:lvlJc w:val="left"/>
      <w:pPr>
        <w:ind w:left="1079" w:hanging="260"/>
      </w:pPr>
      <w:rPr>
        <w:rFonts w:ascii="Times New Roman" w:eastAsia="Times New Roman" w:hAnsi="Times New Roman" w:cs="Times New Roman" w:hint="default"/>
        <w:w w:val="99"/>
        <w:sz w:val="26"/>
        <w:szCs w:val="26"/>
        <w:lang w:val="bg-BG" w:eastAsia="bg-BG" w:bidi="bg-BG"/>
      </w:rPr>
    </w:lvl>
    <w:lvl w:ilvl="1" w:tplc="89D416F8">
      <w:numFmt w:val="bullet"/>
      <w:lvlText w:val="•"/>
      <w:lvlJc w:val="left"/>
      <w:pPr>
        <w:ind w:left="1958" w:hanging="260"/>
      </w:pPr>
      <w:rPr>
        <w:rFonts w:hint="default"/>
        <w:lang w:val="bg-BG" w:eastAsia="bg-BG" w:bidi="bg-BG"/>
      </w:rPr>
    </w:lvl>
    <w:lvl w:ilvl="2" w:tplc="70643406">
      <w:numFmt w:val="bullet"/>
      <w:lvlText w:val="•"/>
      <w:lvlJc w:val="left"/>
      <w:pPr>
        <w:ind w:left="2837" w:hanging="260"/>
      </w:pPr>
      <w:rPr>
        <w:rFonts w:hint="default"/>
        <w:lang w:val="bg-BG" w:eastAsia="bg-BG" w:bidi="bg-BG"/>
      </w:rPr>
    </w:lvl>
    <w:lvl w:ilvl="3" w:tplc="1802509E">
      <w:numFmt w:val="bullet"/>
      <w:lvlText w:val="•"/>
      <w:lvlJc w:val="left"/>
      <w:pPr>
        <w:ind w:left="3715" w:hanging="260"/>
      </w:pPr>
      <w:rPr>
        <w:rFonts w:hint="default"/>
        <w:lang w:val="bg-BG" w:eastAsia="bg-BG" w:bidi="bg-BG"/>
      </w:rPr>
    </w:lvl>
    <w:lvl w:ilvl="4" w:tplc="122EC154">
      <w:numFmt w:val="bullet"/>
      <w:lvlText w:val="•"/>
      <w:lvlJc w:val="left"/>
      <w:pPr>
        <w:ind w:left="4594" w:hanging="260"/>
      </w:pPr>
      <w:rPr>
        <w:rFonts w:hint="default"/>
        <w:lang w:val="bg-BG" w:eastAsia="bg-BG" w:bidi="bg-BG"/>
      </w:rPr>
    </w:lvl>
    <w:lvl w:ilvl="5" w:tplc="2BCEC66C">
      <w:numFmt w:val="bullet"/>
      <w:lvlText w:val="•"/>
      <w:lvlJc w:val="left"/>
      <w:pPr>
        <w:ind w:left="5473" w:hanging="260"/>
      </w:pPr>
      <w:rPr>
        <w:rFonts w:hint="default"/>
        <w:lang w:val="bg-BG" w:eastAsia="bg-BG" w:bidi="bg-BG"/>
      </w:rPr>
    </w:lvl>
    <w:lvl w:ilvl="6" w:tplc="AE98AE72">
      <w:numFmt w:val="bullet"/>
      <w:lvlText w:val="•"/>
      <w:lvlJc w:val="left"/>
      <w:pPr>
        <w:ind w:left="6351" w:hanging="260"/>
      </w:pPr>
      <w:rPr>
        <w:rFonts w:hint="default"/>
        <w:lang w:val="bg-BG" w:eastAsia="bg-BG" w:bidi="bg-BG"/>
      </w:rPr>
    </w:lvl>
    <w:lvl w:ilvl="7" w:tplc="C402FE3C">
      <w:numFmt w:val="bullet"/>
      <w:lvlText w:val="•"/>
      <w:lvlJc w:val="left"/>
      <w:pPr>
        <w:ind w:left="7230" w:hanging="260"/>
      </w:pPr>
      <w:rPr>
        <w:rFonts w:hint="default"/>
        <w:lang w:val="bg-BG" w:eastAsia="bg-BG" w:bidi="bg-BG"/>
      </w:rPr>
    </w:lvl>
    <w:lvl w:ilvl="8" w:tplc="D4D45CB8">
      <w:numFmt w:val="bullet"/>
      <w:lvlText w:val="•"/>
      <w:lvlJc w:val="left"/>
      <w:pPr>
        <w:ind w:left="8109" w:hanging="260"/>
      </w:pPr>
      <w:rPr>
        <w:rFonts w:hint="default"/>
        <w:lang w:val="bg-BG" w:eastAsia="bg-BG" w:bidi="bg-BG"/>
      </w:rPr>
    </w:lvl>
  </w:abstractNum>
  <w:abstractNum w:abstractNumId="44" w15:restartNumberingAfterBreak="0">
    <w:nsid w:val="74384ED5"/>
    <w:multiLevelType w:val="hybridMultilevel"/>
    <w:tmpl w:val="FCD2AEB6"/>
    <w:lvl w:ilvl="0" w:tplc="2A1E061C">
      <w:start w:val="1"/>
      <w:numFmt w:val="decimal"/>
      <w:lvlText w:val="%1."/>
      <w:lvlJc w:val="left"/>
      <w:pPr>
        <w:ind w:left="1221" w:hanging="260"/>
      </w:pPr>
      <w:rPr>
        <w:rFonts w:ascii="Times New Roman" w:eastAsia="Times New Roman" w:hAnsi="Times New Roman" w:cs="Times New Roman" w:hint="default"/>
        <w:w w:val="99"/>
        <w:sz w:val="26"/>
        <w:szCs w:val="26"/>
        <w:lang w:val="bg-BG" w:eastAsia="bg-BG" w:bidi="bg-BG"/>
      </w:rPr>
    </w:lvl>
    <w:lvl w:ilvl="1" w:tplc="DD103708">
      <w:numFmt w:val="bullet"/>
      <w:lvlText w:val="•"/>
      <w:lvlJc w:val="left"/>
      <w:pPr>
        <w:ind w:left="2084" w:hanging="260"/>
      </w:pPr>
      <w:rPr>
        <w:rFonts w:hint="default"/>
        <w:lang w:val="bg-BG" w:eastAsia="bg-BG" w:bidi="bg-BG"/>
      </w:rPr>
    </w:lvl>
    <w:lvl w:ilvl="2" w:tplc="9F3A0E98">
      <w:numFmt w:val="bullet"/>
      <w:lvlText w:val="•"/>
      <w:lvlJc w:val="left"/>
      <w:pPr>
        <w:ind w:left="2949" w:hanging="260"/>
      </w:pPr>
      <w:rPr>
        <w:rFonts w:hint="default"/>
        <w:lang w:val="bg-BG" w:eastAsia="bg-BG" w:bidi="bg-BG"/>
      </w:rPr>
    </w:lvl>
    <w:lvl w:ilvl="3" w:tplc="5168575E">
      <w:numFmt w:val="bullet"/>
      <w:lvlText w:val="•"/>
      <w:lvlJc w:val="left"/>
      <w:pPr>
        <w:ind w:left="3813" w:hanging="260"/>
      </w:pPr>
      <w:rPr>
        <w:rFonts w:hint="default"/>
        <w:lang w:val="bg-BG" w:eastAsia="bg-BG" w:bidi="bg-BG"/>
      </w:rPr>
    </w:lvl>
    <w:lvl w:ilvl="4" w:tplc="1C5C4EC4">
      <w:numFmt w:val="bullet"/>
      <w:lvlText w:val="•"/>
      <w:lvlJc w:val="left"/>
      <w:pPr>
        <w:ind w:left="4678" w:hanging="260"/>
      </w:pPr>
      <w:rPr>
        <w:rFonts w:hint="default"/>
        <w:lang w:val="bg-BG" w:eastAsia="bg-BG" w:bidi="bg-BG"/>
      </w:rPr>
    </w:lvl>
    <w:lvl w:ilvl="5" w:tplc="11F65F6A">
      <w:numFmt w:val="bullet"/>
      <w:lvlText w:val="•"/>
      <w:lvlJc w:val="left"/>
      <w:pPr>
        <w:ind w:left="5543" w:hanging="260"/>
      </w:pPr>
      <w:rPr>
        <w:rFonts w:hint="default"/>
        <w:lang w:val="bg-BG" w:eastAsia="bg-BG" w:bidi="bg-BG"/>
      </w:rPr>
    </w:lvl>
    <w:lvl w:ilvl="6" w:tplc="BD80851E">
      <w:numFmt w:val="bullet"/>
      <w:lvlText w:val="•"/>
      <w:lvlJc w:val="left"/>
      <w:pPr>
        <w:ind w:left="6407" w:hanging="260"/>
      </w:pPr>
      <w:rPr>
        <w:rFonts w:hint="default"/>
        <w:lang w:val="bg-BG" w:eastAsia="bg-BG" w:bidi="bg-BG"/>
      </w:rPr>
    </w:lvl>
    <w:lvl w:ilvl="7" w:tplc="570E1B24">
      <w:numFmt w:val="bullet"/>
      <w:lvlText w:val="•"/>
      <w:lvlJc w:val="left"/>
      <w:pPr>
        <w:ind w:left="7272" w:hanging="260"/>
      </w:pPr>
      <w:rPr>
        <w:rFonts w:hint="default"/>
        <w:lang w:val="bg-BG" w:eastAsia="bg-BG" w:bidi="bg-BG"/>
      </w:rPr>
    </w:lvl>
    <w:lvl w:ilvl="8" w:tplc="952676F4">
      <w:numFmt w:val="bullet"/>
      <w:lvlText w:val="•"/>
      <w:lvlJc w:val="left"/>
      <w:pPr>
        <w:ind w:left="8137" w:hanging="260"/>
      </w:pPr>
      <w:rPr>
        <w:rFonts w:hint="default"/>
        <w:lang w:val="bg-BG" w:eastAsia="bg-BG" w:bidi="bg-BG"/>
      </w:rPr>
    </w:lvl>
  </w:abstractNum>
  <w:abstractNum w:abstractNumId="45" w15:restartNumberingAfterBreak="0">
    <w:nsid w:val="7A916887"/>
    <w:multiLevelType w:val="hybridMultilevel"/>
    <w:tmpl w:val="A49EB8EE"/>
    <w:lvl w:ilvl="0" w:tplc="F2FA1A56">
      <w:start w:val="2"/>
      <w:numFmt w:val="decimal"/>
      <w:lvlText w:val="(%1)"/>
      <w:lvlJc w:val="left"/>
      <w:pPr>
        <w:ind w:left="111" w:hanging="368"/>
      </w:pPr>
      <w:rPr>
        <w:rFonts w:ascii="Times New Roman" w:eastAsia="Times New Roman" w:hAnsi="Times New Roman" w:cs="Times New Roman" w:hint="default"/>
        <w:w w:val="99"/>
        <w:sz w:val="26"/>
        <w:szCs w:val="26"/>
        <w:lang w:val="bg-BG" w:eastAsia="bg-BG" w:bidi="bg-BG"/>
      </w:rPr>
    </w:lvl>
    <w:lvl w:ilvl="1" w:tplc="960E0900">
      <w:numFmt w:val="bullet"/>
      <w:lvlText w:val="•"/>
      <w:lvlJc w:val="left"/>
      <w:pPr>
        <w:ind w:left="1094" w:hanging="368"/>
      </w:pPr>
      <w:rPr>
        <w:rFonts w:hint="default"/>
        <w:lang w:val="bg-BG" w:eastAsia="bg-BG" w:bidi="bg-BG"/>
      </w:rPr>
    </w:lvl>
    <w:lvl w:ilvl="2" w:tplc="9BEAD1E8">
      <w:numFmt w:val="bullet"/>
      <w:lvlText w:val="•"/>
      <w:lvlJc w:val="left"/>
      <w:pPr>
        <w:ind w:left="2069" w:hanging="368"/>
      </w:pPr>
      <w:rPr>
        <w:rFonts w:hint="default"/>
        <w:lang w:val="bg-BG" w:eastAsia="bg-BG" w:bidi="bg-BG"/>
      </w:rPr>
    </w:lvl>
    <w:lvl w:ilvl="3" w:tplc="4DFAC582">
      <w:numFmt w:val="bullet"/>
      <w:lvlText w:val="•"/>
      <w:lvlJc w:val="left"/>
      <w:pPr>
        <w:ind w:left="3043" w:hanging="368"/>
      </w:pPr>
      <w:rPr>
        <w:rFonts w:hint="default"/>
        <w:lang w:val="bg-BG" w:eastAsia="bg-BG" w:bidi="bg-BG"/>
      </w:rPr>
    </w:lvl>
    <w:lvl w:ilvl="4" w:tplc="9926D030">
      <w:numFmt w:val="bullet"/>
      <w:lvlText w:val="•"/>
      <w:lvlJc w:val="left"/>
      <w:pPr>
        <w:ind w:left="4018" w:hanging="368"/>
      </w:pPr>
      <w:rPr>
        <w:rFonts w:hint="default"/>
        <w:lang w:val="bg-BG" w:eastAsia="bg-BG" w:bidi="bg-BG"/>
      </w:rPr>
    </w:lvl>
    <w:lvl w:ilvl="5" w:tplc="6ADE5F34">
      <w:numFmt w:val="bullet"/>
      <w:lvlText w:val="•"/>
      <w:lvlJc w:val="left"/>
      <w:pPr>
        <w:ind w:left="4993" w:hanging="368"/>
      </w:pPr>
      <w:rPr>
        <w:rFonts w:hint="default"/>
        <w:lang w:val="bg-BG" w:eastAsia="bg-BG" w:bidi="bg-BG"/>
      </w:rPr>
    </w:lvl>
    <w:lvl w:ilvl="6" w:tplc="BDECAB6E">
      <w:numFmt w:val="bullet"/>
      <w:lvlText w:val="•"/>
      <w:lvlJc w:val="left"/>
      <w:pPr>
        <w:ind w:left="5967" w:hanging="368"/>
      </w:pPr>
      <w:rPr>
        <w:rFonts w:hint="default"/>
        <w:lang w:val="bg-BG" w:eastAsia="bg-BG" w:bidi="bg-BG"/>
      </w:rPr>
    </w:lvl>
    <w:lvl w:ilvl="7" w:tplc="26F6FD86">
      <w:numFmt w:val="bullet"/>
      <w:lvlText w:val="•"/>
      <w:lvlJc w:val="left"/>
      <w:pPr>
        <w:ind w:left="6942" w:hanging="368"/>
      </w:pPr>
      <w:rPr>
        <w:rFonts w:hint="default"/>
        <w:lang w:val="bg-BG" w:eastAsia="bg-BG" w:bidi="bg-BG"/>
      </w:rPr>
    </w:lvl>
    <w:lvl w:ilvl="8" w:tplc="B35EB866">
      <w:numFmt w:val="bullet"/>
      <w:lvlText w:val="•"/>
      <w:lvlJc w:val="left"/>
      <w:pPr>
        <w:ind w:left="7917" w:hanging="368"/>
      </w:pPr>
      <w:rPr>
        <w:rFonts w:hint="default"/>
        <w:lang w:val="bg-BG" w:eastAsia="bg-BG" w:bidi="bg-BG"/>
      </w:rPr>
    </w:lvl>
  </w:abstractNum>
  <w:abstractNum w:abstractNumId="46" w15:restartNumberingAfterBreak="0">
    <w:nsid w:val="7C691F06"/>
    <w:multiLevelType w:val="hybridMultilevel"/>
    <w:tmpl w:val="B568DA30"/>
    <w:lvl w:ilvl="0" w:tplc="0A86FDD8">
      <w:start w:val="2"/>
      <w:numFmt w:val="decimal"/>
      <w:lvlText w:val="(%1)"/>
      <w:lvlJc w:val="left"/>
      <w:pPr>
        <w:ind w:left="112" w:hanging="377"/>
      </w:pPr>
      <w:rPr>
        <w:rFonts w:ascii="Times New Roman" w:eastAsia="Times New Roman" w:hAnsi="Times New Roman" w:cs="Times New Roman" w:hint="default"/>
        <w:w w:val="99"/>
        <w:sz w:val="26"/>
        <w:szCs w:val="26"/>
        <w:lang w:val="bg-BG" w:eastAsia="bg-BG" w:bidi="bg-BG"/>
      </w:rPr>
    </w:lvl>
    <w:lvl w:ilvl="1" w:tplc="0E2E46C0">
      <w:numFmt w:val="bullet"/>
      <w:lvlText w:val="•"/>
      <w:lvlJc w:val="left"/>
      <w:pPr>
        <w:ind w:left="1094" w:hanging="377"/>
      </w:pPr>
      <w:rPr>
        <w:rFonts w:hint="default"/>
        <w:lang w:val="bg-BG" w:eastAsia="bg-BG" w:bidi="bg-BG"/>
      </w:rPr>
    </w:lvl>
    <w:lvl w:ilvl="2" w:tplc="BC0EF4D8">
      <w:numFmt w:val="bullet"/>
      <w:lvlText w:val="•"/>
      <w:lvlJc w:val="left"/>
      <w:pPr>
        <w:ind w:left="2069" w:hanging="377"/>
      </w:pPr>
      <w:rPr>
        <w:rFonts w:hint="default"/>
        <w:lang w:val="bg-BG" w:eastAsia="bg-BG" w:bidi="bg-BG"/>
      </w:rPr>
    </w:lvl>
    <w:lvl w:ilvl="3" w:tplc="9C285B66">
      <w:numFmt w:val="bullet"/>
      <w:lvlText w:val="•"/>
      <w:lvlJc w:val="left"/>
      <w:pPr>
        <w:ind w:left="3043" w:hanging="377"/>
      </w:pPr>
      <w:rPr>
        <w:rFonts w:hint="default"/>
        <w:lang w:val="bg-BG" w:eastAsia="bg-BG" w:bidi="bg-BG"/>
      </w:rPr>
    </w:lvl>
    <w:lvl w:ilvl="4" w:tplc="D8189FBE">
      <w:numFmt w:val="bullet"/>
      <w:lvlText w:val="•"/>
      <w:lvlJc w:val="left"/>
      <w:pPr>
        <w:ind w:left="4018" w:hanging="377"/>
      </w:pPr>
      <w:rPr>
        <w:rFonts w:hint="default"/>
        <w:lang w:val="bg-BG" w:eastAsia="bg-BG" w:bidi="bg-BG"/>
      </w:rPr>
    </w:lvl>
    <w:lvl w:ilvl="5" w:tplc="B888BC44">
      <w:numFmt w:val="bullet"/>
      <w:lvlText w:val="•"/>
      <w:lvlJc w:val="left"/>
      <w:pPr>
        <w:ind w:left="4993" w:hanging="377"/>
      </w:pPr>
      <w:rPr>
        <w:rFonts w:hint="default"/>
        <w:lang w:val="bg-BG" w:eastAsia="bg-BG" w:bidi="bg-BG"/>
      </w:rPr>
    </w:lvl>
    <w:lvl w:ilvl="6" w:tplc="FCEED936">
      <w:numFmt w:val="bullet"/>
      <w:lvlText w:val="•"/>
      <w:lvlJc w:val="left"/>
      <w:pPr>
        <w:ind w:left="5967" w:hanging="377"/>
      </w:pPr>
      <w:rPr>
        <w:rFonts w:hint="default"/>
        <w:lang w:val="bg-BG" w:eastAsia="bg-BG" w:bidi="bg-BG"/>
      </w:rPr>
    </w:lvl>
    <w:lvl w:ilvl="7" w:tplc="900C9498">
      <w:numFmt w:val="bullet"/>
      <w:lvlText w:val="•"/>
      <w:lvlJc w:val="left"/>
      <w:pPr>
        <w:ind w:left="6942" w:hanging="377"/>
      </w:pPr>
      <w:rPr>
        <w:rFonts w:hint="default"/>
        <w:lang w:val="bg-BG" w:eastAsia="bg-BG" w:bidi="bg-BG"/>
      </w:rPr>
    </w:lvl>
    <w:lvl w:ilvl="8" w:tplc="37FE85DE">
      <w:numFmt w:val="bullet"/>
      <w:lvlText w:val="•"/>
      <w:lvlJc w:val="left"/>
      <w:pPr>
        <w:ind w:left="7917" w:hanging="377"/>
      </w:pPr>
      <w:rPr>
        <w:rFonts w:hint="default"/>
        <w:lang w:val="bg-BG" w:eastAsia="bg-BG" w:bidi="bg-BG"/>
      </w:rPr>
    </w:lvl>
  </w:abstractNum>
  <w:abstractNum w:abstractNumId="47" w15:restartNumberingAfterBreak="0">
    <w:nsid w:val="7EB83833"/>
    <w:multiLevelType w:val="hybridMultilevel"/>
    <w:tmpl w:val="7F4054A2"/>
    <w:lvl w:ilvl="0" w:tplc="5D3C4C60">
      <w:start w:val="2"/>
      <w:numFmt w:val="decimal"/>
      <w:lvlText w:val="(%1)"/>
      <w:lvlJc w:val="left"/>
      <w:pPr>
        <w:ind w:left="111" w:hanging="368"/>
      </w:pPr>
      <w:rPr>
        <w:rFonts w:ascii="Times New Roman" w:eastAsia="Times New Roman" w:hAnsi="Times New Roman" w:cs="Times New Roman" w:hint="default"/>
        <w:w w:val="99"/>
        <w:sz w:val="26"/>
        <w:szCs w:val="26"/>
        <w:lang w:val="bg-BG" w:eastAsia="bg-BG" w:bidi="bg-BG"/>
      </w:rPr>
    </w:lvl>
    <w:lvl w:ilvl="1" w:tplc="77962074">
      <w:numFmt w:val="bullet"/>
      <w:lvlText w:val="•"/>
      <w:lvlJc w:val="left"/>
      <w:pPr>
        <w:ind w:left="1094" w:hanging="368"/>
      </w:pPr>
      <w:rPr>
        <w:rFonts w:hint="default"/>
        <w:lang w:val="bg-BG" w:eastAsia="bg-BG" w:bidi="bg-BG"/>
      </w:rPr>
    </w:lvl>
    <w:lvl w:ilvl="2" w:tplc="78804618">
      <w:numFmt w:val="bullet"/>
      <w:lvlText w:val="•"/>
      <w:lvlJc w:val="left"/>
      <w:pPr>
        <w:ind w:left="2069" w:hanging="368"/>
      </w:pPr>
      <w:rPr>
        <w:rFonts w:hint="default"/>
        <w:lang w:val="bg-BG" w:eastAsia="bg-BG" w:bidi="bg-BG"/>
      </w:rPr>
    </w:lvl>
    <w:lvl w:ilvl="3" w:tplc="6E8A0E82">
      <w:numFmt w:val="bullet"/>
      <w:lvlText w:val="•"/>
      <w:lvlJc w:val="left"/>
      <w:pPr>
        <w:ind w:left="3043" w:hanging="368"/>
      </w:pPr>
      <w:rPr>
        <w:rFonts w:hint="default"/>
        <w:lang w:val="bg-BG" w:eastAsia="bg-BG" w:bidi="bg-BG"/>
      </w:rPr>
    </w:lvl>
    <w:lvl w:ilvl="4" w:tplc="106A1F02">
      <w:numFmt w:val="bullet"/>
      <w:lvlText w:val="•"/>
      <w:lvlJc w:val="left"/>
      <w:pPr>
        <w:ind w:left="4018" w:hanging="368"/>
      </w:pPr>
      <w:rPr>
        <w:rFonts w:hint="default"/>
        <w:lang w:val="bg-BG" w:eastAsia="bg-BG" w:bidi="bg-BG"/>
      </w:rPr>
    </w:lvl>
    <w:lvl w:ilvl="5" w:tplc="D564F5CC">
      <w:numFmt w:val="bullet"/>
      <w:lvlText w:val="•"/>
      <w:lvlJc w:val="left"/>
      <w:pPr>
        <w:ind w:left="4993" w:hanging="368"/>
      </w:pPr>
      <w:rPr>
        <w:rFonts w:hint="default"/>
        <w:lang w:val="bg-BG" w:eastAsia="bg-BG" w:bidi="bg-BG"/>
      </w:rPr>
    </w:lvl>
    <w:lvl w:ilvl="6" w:tplc="39C6DFCC">
      <w:numFmt w:val="bullet"/>
      <w:lvlText w:val="•"/>
      <w:lvlJc w:val="left"/>
      <w:pPr>
        <w:ind w:left="5967" w:hanging="368"/>
      </w:pPr>
      <w:rPr>
        <w:rFonts w:hint="default"/>
        <w:lang w:val="bg-BG" w:eastAsia="bg-BG" w:bidi="bg-BG"/>
      </w:rPr>
    </w:lvl>
    <w:lvl w:ilvl="7" w:tplc="5808AF9C">
      <w:numFmt w:val="bullet"/>
      <w:lvlText w:val="•"/>
      <w:lvlJc w:val="left"/>
      <w:pPr>
        <w:ind w:left="6942" w:hanging="368"/>
      </w:pPr>
      <w:rPr>
        <w:rFonts w:hint="default"/>
        <w:lang w:val="bg-BG" w:eastAsia="bg-BG" w:bidi="bg-BG"/>
      </w:rPr>
    </w:lvl>
    <w:lvl w:ilvl="8" w:tplc="6F2C5F70">
      <w:numFmt w:val="bullet"/>
      <w:lvlText w:val="•"/>
      <w:lvlJc w:val="left"/>
      <w:pPr>
        <w:ind w:left="7917" w:hanging="368"/>
      </w:pPr>
      <w:rPr>
        <w:rFonts w:hint="default"/>
        <w:lang w:val="bg-BG" w:eastAsia="bg-BG" w:bidi="bg-BG"/>
      </w:rPr>
    </w:lvl>
  </w:abstractNum>
  <w:abstractNum w:abstractNumId="48" w15:restartNumberingAfterBreak="0">
    <w:nsid w:val="7EFA1F40"/>
    <w:multiLevelType w:val="hybridMultilevel"/>
    <w:tmpl w:val="382696AA"/>
    <w:lvl w:ilvl="0" w:tplc="755496A8">
      <w:start w:val="1"/>
      <w:numFmt w:val="decimal"/>
      <w:lvlText w:val="%1."/>
      <w:lvlJc w:val="left"/>
      <w:pPr>
        <w:ind w:left="113" w:hanging="298"/>
      </w:pPr>
      <w:rPr>
        <w:rFonts w:ascii="Times New Roman" w:eastAsia="Times New Roman" w:hAnsi="Times New Roman" w:cs="Times New Roman" w:hint="default"/>
        <w:w w:val="99"/>
        <w:sz w:val="26"/>
        <w:szCs w:val="26"/>
        <w:lang w:val="bg-BG" w:eastAsia="bg-BG" w:bidi="bg-BG"/>
      </w:rPr>
    </w:lvl>
    <w:lvl w:ilvl="1" w:tplc="1FA0ACE6">
      <w:numFmt w:val="bullet"/>
      <w:lvlText w:val="•"/>
      <w:lvlJc w:val="left"/>
      <w:pPr>
        <w:ind w:left="1094" w:hanging="298"/>
      </w:pPr>
      <w:rPr>
        <w:rFonts w:hint="default"/>
        <w:lang w:val="bg-BG" w:eastAsia="bg-BG" w:bidi="bg-BG"/>
      </w:rPr>
    </w:lvl>
    <w:lvl w:ilvl="2" w:tplc="7C6CC412">
      <w:numFmt w:val="bullet"/>
      <w:lvlText w:val="•"/>
      <w:lvlJc w:val="left"/>
      <w:pPr>
        <w:ind w:left="2069" w:hanging="298"/>
      </w:pPr>
      <w:rPr>
        <w:rFonts w:hint="default"/>
        <w:lang w:val="bg-BG" w:eastAsia="bg-BG" w:bidi="bg-BG"/>
      </w:rPr>
    </w:lvl>
    <w:lvl w:ilvl="3" w:tplc="80EC826C">
      <w:numFmt w:val="bullet"/>
      <w:lvlText w:val="•"/>
      <w:lvlJc w:val="left"/>
      <w:pPr>
        <w:ind w:left="3043" w:hanging="298"/>
      </w:pPr>
      <w:rPr>
        <w:rFonts w:hint="default"/>
        <w:lang w:val="bg-BG" w:eastAsia="bg-BG" w:bidi="bg-BG"/>
      </w:rPr>
    </w:lvl>
    <w:lvl w:ilvl="4" w:tplc="D8D024EE">
      <w:numFmt w:val="bullet"/>
      <w:lvlText w:val="•"/>
      <w:lvlJc w:val="left"/>
      <w:pPr>
        <w:ind w:left="4018" w:hanging="298"/>
      </w:pPr>
      <w:rPr>
        <w:rFonts w:hint="default"/>
        <w:lang w:val="bg-BG" w:eastAsia="bg-BG" w:bidi="bg-BG"/>
      </w:rPr>
    </w:lvl>
    <w:lvl w:ilvl="5" w:tplc="42FACC20">
      <w:numFmt w:val="bullet"/>
      <w:lvlText w:val="•"/>
      <w:lvlJc w:val="left"/>
      <w:pPr>
        <w:ind w:left="4993" w:hanging="298"/>
      </w:pPr>
      <w:rPr>
        <w:rFonts w:hint="default"/>
        <w:lang w:val="bg-BG" w:eastAsia="bg-BG" w:bidi="bg-BG"/>
      </w:rPr>
    </w:lvl>
    <w:lvl w:ilvl="6" w:tplc="6770D46A">
      <w:numFmt w:val="bullet"/>
      <w:lvlText w:val="•"/>
      <w:lvlJc w:val="left"/>
      <w:pPr>
        <w:ind w:left="5967" w:hanging="298"/>
      </w:pPr>
      <w:rPr>
        <w:rFonts w:hint="default"/>
        <w:lang w:val="bg-BG" w:eastAsia="bg-BG" w:bidi="bg-BG"/>
      </w:rPr>
    </w:lvl>
    <w:lvl w:ilvl="7" w:tplc="788CF20A">
      <w:numFmt w:val="bullet"/>
      <w:lvlText w:val="•"/>
      <w:lvlJc w:val="left"/>
      <w:pPr>
        <w:ind w:left="6942" w:hanging="298"/>
      </w:pPr>
      <w:rPr>
        <w:rFonts w:hint="default"/>
        <w:lang w:val="bg-BG" w:eastAsia="bg-BG" w:bidi="bg-BG"/>
      </w:rPr>
    </w:lvl>
    <w:lvl w:ilvl="8" w:tplc="204C64DA">
      <w:numFmt w:val="bullet"/>
      <w:lvlText w:val="•"/>
      <w:lvlJc w:val="left"/>
      <w:pPr>
        <w:ind w:left="7917" w:hanging="298"/>
      </w:pPr>
      <w:rPr>
        <w:rFonts w:hint="default"/>
        <w:lang w:val="bg-BG" w:eastAsia="bg-BG" w:bidi="bg-BG"/>
      </w:rPr>
    </w:lvl>
  </w:abstractNum>
  <w:num w:numId="1">
    <w:abstractNumId w:val="9"/>
  </w:num>
  <w:num w:numId="2">
    <w:abstractNumId w:val="7"/>
  </w:num>
  <w:num w:numId="3">
    <w:abstractNumId w:val="15"/>
  </w:num>
  <w:num w:numId="4">
    <w:abstractNumId w:val="14"/>
  </w:num>
  <w:num w:numId="5">
    <w:abstractNumId w:val="19"/>
  </w:num>
  <w:num w:numId="6">
    <w:abstractNumId w:val="30"/>
  </w:num>
  <w:num w:numId="7">
    <w:abstractNumId w:val="42"/>
  </w:num>
  <w:num w:numId="8">
    <w:abstractNumId w:val="44"/>
  </w:num>
  <w:num w:numId="9">
    <w:abstractNumId w:val="48"/>
  </w:num>
  <w:num w:numId="10">
    <w:abstractNumId w:val="23"/>
  </w:num>
  <w:num w:numId="11">
    <w:abstractNumId w:val="11"/>
  </w:num>
  <w:num w:numId="12">
    <w:abstractNumId w:val="8"/>
  </w:num>
  <w:num w:numId="13">
    <w:abstractNumId w:val="1"/>
  </w:num>
  <w:num w:numId="14">
    <w:abstractNumId w:val="18"/>
  </w:num>
  <w:num w:numId="15">
    <w:abstractNumId w:val="5"/>
  </w:num>
  <w:num w:numId="16">
    <w:abstractNumId w:val="41"/>
  </w:num>
  <w:num w:numId="17">
    <w:abstractNumId w:val="3"/>
  </w:num>
  <w:num w:numId="18">
    <w:abstractNumId w:val="39"/>
  </w:num>
  <w:num w:numId="19">
    <w:abstractNumId w:val="38"/>
  </w:num>
  <w:num w:numId="20">
    <w:abstractNumId w:val="16"/>
  </w:num>
  <w:num w:numId="21">
    <w:abstractNumId w:val="31"/>
  </w:num>
  <w:num w:numId="22">
    <w:abstractNumId w:val="37"/>
  </w:num>
  <w:num w:numId="23">
    <w:abstractNumId w:val="20"/>
  </w:num>
  <w:num w:numId="24">
    <w:abstractNumId w:val="45"/>
  </w:num>
  <w:num w:numId="25">
    <w:abstractNumId w:val="28"/>
  </w:num>
  <w:num w:numId="26">
    <w:abstractNumId w:val="34"/>
  </w:num>
  <w:num w:numId="27">
    <w:abstractNumId w:val="27"/>
  </w:num>
  <w:num w:numId="28">
    <w:abstractNumId w:val="12"/>
  </w:num>
  <w:num w:numId="29">
    <w:abstractNumId w:val="36"/>
  </w:num>
  <w:num w:numId="30">
    <w:abstractNumId w:val="25"/>
  </w:num>
  <w:num w:numId="31">
    <w:abstractNumId w:val="29"/>
  </w:num>
  <w:num w:numId="32">
    <w:abstractNumId w:val="46"/>
  </w:num>
  <w:num w:numId="33">
    <w:abstractNumId w:val="13"/>
  </w:num>
  <w:num w:numId="34">
    <w:abstractNumId w:val="32"/>
  </w:num>
  <w:num w:numId="35">
    <w:abstractNumId w:val="22"/>
  </w:num>
  <w:num w:numId="36">
    <w:abstractNumId w:val="10"/>
  </w:num>
  <w:num w:numId="37">
    <w:abstractNumId w:val="6"/>
  </w:num>
  <w:num w:numId="38">
    <w:abstractNumId w:val="33"/>
  </w:num>
  <w:num w:numId="39">
    <w:abstractNumId w:val="2"/>
  </w:num>
  <w:num w:numId="40">
    <w:abstractNumId w:val="26"/>
  </w:num>
  <w:num w:numId="41">
    <w:abstractNumId w:val="21"/>
  </w:num>
  <w:num w:numId="42">
    <w:abstractNumId w:val="43"/>
  </w:num>
  <w:num w:numId="43">
    <w:abstractNumId w:val="17"/>
  </w:num>
  <w:num w:numId="44">
    <w:abstractNumId w:val="4"/>
  </w:num>
  <w:num w:numId="45">
    <w:abstractNumId w:val="47"/>
  </w:num>
  <w:num w:numId="46">
    <w:abstractNumId w:val="35"/>
  </w:num>
  <w:num w:numId="47">
    <w:abstractNumId w:val="0"/>
  </w:num>
  <w:num w:numId="48">
    <w:abstractNumId w:val="24"/>
  </w:num>
  <w:num w:numId="49">
    <w:abstractNumId w:val="40"/>
  </w:num>
  <w:numIdMacAtCleanup w:val="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1E34"/>
    <w:rsid w:val="00004A7F"/>
    <w:rsid w:val="0005475C"/>
    <w:rsid w:val="000748E3"/>
    <w:rsid w:val="000A6F01"/>
    <w:rsid w:val="000E6AE1"/>
    <w:rsid w:val="000F5974"/>
    <w:rsid w:val="001338B9"/>
    <w:rsid w:val="00136FA0"/>
    <w:rsid w:val="00151150"/>
    <w:rsid w:val="00154CAA"/>
    <w:rsid w:val="00183157"/>
    <w:rsid w:val="00195B79"/>
    <w:rsid w:val="002400D1"/>
    <w:rsid w:val="00256A3B"/>
    <w:rsid w:val="002C1FED"/>
    <w:rsid w:val="002F0682"/>
    <w:rsid w:val="002F34B1"/>
    <w:rsid w:val="002F6061"/>
    <w:rsid w:val="003A3A10"/>
    <w:rsid w:val="003C5ACC"/>
    <w:rsid w:val="0041410B"/>
    <w:rsid w:val="0042302A"/>
    <w:rsid w:val="00464873"/>
    <w:rsid w:val="00465DE8"/>
    <w:rsid w:val="005065AA"/>
    <w:rsid w:val="005175FE"/>
    <w:rsid w:val="00570777"/>
    <w:rsid w:val="005769C9"/>
    <w:rsid w:val="0060063A"/>
    <w:rsid w:val="00601E34"/>
    <w:rsid w:val="006321B5"/>
    <w:rsid w:val="006554F8"/>
    <w:rsid w:val="00677889"/>
    <w:rsid w:val="006A0581"/>
    <w:rsid w:val="006D486E"/>
    <w:rsid w:val="006D6E63"/>
    <w:rsid w:val="006E004C"/>
    <w:rsid w:val="0072479B"/>
    <w:rsid w:val="00730CA2"/>
    <w:rsid w:val="00747E88"/>
    <w:rsid w:val="0078479A"/>
    <w:rsid w:val="00797F2D"/>
    <w:rsid w:val="007D375D"/>
    <w:rsid w:val="00830339"/>
    <w:rsid w:val="008E6ADF"/>
    <w:rsid w:val="00916E3F"/>
    <w:rsid w:val="00925D8C"/>
    <w:rsid w:val="00941698"/>
    <w:rsid w:val="0096102C"/>
    <w:rsid w:val="009A622F"/>
    <w:rsid w:val="009D6A2F"/>
    <w:rsid w:val="009E5142"/>
    <w:rsid w:val="00A409E1"/>
    <w:rsid w:val="00A55490"/>
    <w:rsid w:val="00AF183D"/>
    <w:rsid w:val="00B90E9B"/>
    <w:rsid w:val="00BB66AE"/>
    <w:rsid w:val="00BC3711"/>
    <w:rsid w:val="00BF737B"/>
    <w:rsid w:val="00C66934"/>
    <w:rsid w:val="00C70515"/>
    <w:rsid w:val="00CF1B1A"/>
    <w:rsid w:val="00D5268F"/>
    <w:rsid w:val="00D53602"/>
    <w:rsid w:val="00E11C27"/>
    <w:rsid w:val="00E20874"/>
    <w:rsid w:val="00E25B58"/>
    <w:rsid w:val="00E40CD1"/>
    <w:rsid w:val="00E53263"/>
    <w:rsid w:val="00EB012B"/>
    <w:rsid w:val="00EE5AA6"/>
    <w:rsid w:val="00F00B6E"/>
    <w:rsid w:val="00F30E63"/>
    <w:rsid w:val="00FB2E3D"/>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BAB0AE1E-37C8-4348-8BD8-884E9C4DA3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Pr>
      <w:rFonts w:ascii="Times New Roman" w:eastAsia="Times New Roman" w:hAnsi="Times New Roman" w:cs="Times New Roman"/>
      <w:lang w:val="bg-BG" w:eastAsia="bg-BG" w:bidi="bg-BG"/>
    </w:rPr>
  </w:style>
  <w:style w:type="paragraph" w:styleId="1">
    <w:name w:val="heading 1"/>
    <w:basedOn w:val="a"/>
    <w:uiPriority w:val="1"/>
    <w:qFormat/>
    <w:pPr>
      <w:ind w:left="764" w:right="767"/>
      <w:jc w:val="center"/>
      <w:outlineLvl w:val="0"/>
    </w:pPr>
    <w:rPr>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ind w:left="112" w:firstLine="849"/>
    </w:pPr>
    <w:rPr>
      <w:sz w:val="26"/>
      <w:szCs w:val="26"/>
    </w:rPr>
  </w:style>
  <w:style w:type="paragraph" w:styleId="a4">
    <w:name w:val="List Paragraph"/>
    <w:basedOn w:val="a"/>
    <w:uiPriority w:val="1"/>
    <w:qFormat/>
    <w:pPr>
      <w:ind w:left="112" w:firstLine="849"/>
      <w:jc w:val="both"/>
    </w:pPr>
  </w:style>
  <w:style w:type="paragraph" w:customStyle="1" w:styleId="TableParagraph">
    <w:name w:val="Table Paragraph"/>
    <w:basedOn w:val="a"/>
    <w:uiPriority w:val="1"/>
    <w:qFormat/>
  </w:style>
  <w:style w:type="paragraph" w:styleId="a5">
    <w:name w:val="header"/>
    <w:basedOn w:val="a"/>
    <w:link w:val="a6"/>
    <w:uiPriority w:val="99"/>
    <w:unhideWhenUsed/>
    <w:rsid w:val="00E53263"/>
    <w:pPr>
      <w:widowControl/>
      <w:tabs>
        <w:tab w:val="center" w:pos="4703"/>
        <w:tab w:val="right" w:pos="9406"/>
      </w:tabs>
      <w:autoSpaceDE/>
      <w:autoSpaceDN/>
    </w:pPr>
    <w:rPr>
      <w:sz w:val="28"/>
      <w:szCs w:val="20"/>
      <w:lang w:val="en-AU" w:eastAsia="en-US" w:bidi="ar-SA"/>
    </w:rPr>
  </w:style>
  <w:style w:type="character" w:customStyle="1" w:styleId="a6">
    <w:name w:val="Горен колонтитул Знак"/>
    <w:basedOn w:val="a0"/>
    <w:link w:val="a5"/>
    <w:uiPriority w:val="99"/>
    <w:rsid w:val="00E53263"/>
    <w:rPr>
      <w:rFonts w:ascii="Times New Roman" w:eastAsia="Times New Roman" w:hAnsi="Times New Roman" w:cs="Times New Roman"/>
      <w:sz w:val="28"/>
      <w:szCs w:val="20"/>
      <w:lang w:val="en-AU"/>
    </w:rPr>
  </w:style>
  <w:style w:type="paragraph" w:styleId="a7">
    <w:name w:val="Balloon Text"/>
    <w:basedOn w:val="a"/>
    <w:link w:val="a8"/>
    <w:uiPriority w:val="99"/>
    <w:semiHidden/>
    <w:unhideWhenUsed/>
    <w:rsid w:val="00677889"/>
    <w:rPr>
      <w:rFonts w:ascii="Segoe UI" w:hAnsi="Segoe UI" w:cs="Segoe UI"/>
      <w:sz w:val="18"/>
      <w:szCs w:val="18"/>
    </w:rPr>
  </w:style>
  <w:style w:type="character" w:customStyle="1" w:styleId="a8">
    <w:name w:val="Изнесен текст Знак"/>
    <w:basedOn w:val="a0"/>
    <w:link w:val="a7"/>
    <w:uiPriority w:val="99"/>
    <w:semiHidden/>
    <w:rsid w:val="00677889"/>
    <w:rPr>
      <w:rFonts w:ascii="Segoe UI" w:eastAsia="Times New Roman" w:hAnsi="Segoe UI" w:cs="Segoe UI"/>
      <w:sz w:val="18"/>
      <w:szCs w:val="18"/>
      <w:lang w:val="bg-BG" w:eastAsia="bg-BG" w:bidi="bg-BG"/>
    </w:rPr>
  </w:style>
  <w:style w:type="paragraph" w:styleId="a9">
    <w:name w:val="footer"/>
    <w:basedOn w:val="a"/>
    <w:link w:val="aa"/>
    <w:uiPriority w:val="99"/>
    <w:unhideWhenUsed/>
    <w:rsid w:val="005065AA"/>
    <w:pPr>
      <w:tabs>
        <w:tab w:val="center" w:pos="4536"/>
        <w:tab w:val="right" w:pos="9072"/>
      </w:tabs>
    </w:pPr>
  </w:style>
  <w:style w:type="character" w:customStyle="1" w:styleId="aa">
    <w:name w:val="Долен колонтитул Знак"/>
    <w:basedOn w:val="a0"/>
    <w:link w:val="a9"/>
    <w:uiPriority w:val="99"/>
    <w:rsid w:val="005065AA"/>
    <w:rPr>
      <w:rFonts w:ascii="Times New Roman" w:eastAsia="Times New Roman" w:hAnsi="Times New Roman" w:cs="Times New Roman"/>
      <w:lang w:val="bg-BG" w:eastAsia="bg-BG" w:bidi="bg-BG"/>
    </w:rPr>
  </w:style>
  <w:style w:type="paragraph" w:styleId="ab">
    <w:name w:val="Title"/>
    <w:basedOn w:val="a"/>
    <w:link w:val="ac"/>
    <w:qFormat/>
    <w:rsid w:val="00BB66AE"/>
    <w:pPr>
      <w:widowControl/>
      <w:autoSpaceDE/>
      <w:autoSpaceDN/>
      <w:ind w:left="270" w:hanging="270"/>
      <w:jc w:val="center"/>
    </w:pPr>
    <w:rPr>
      <w:b/>
      <w:i/>
      <w:sz w:val="32"/>
      <w:szCs w:val="20"/>
      <w:u w:val="single"/>
      <w:lang w:val="ru-RU" w:eastAsia="zh-CN" w:bidi="ar-SA"/>
    </w:rPr>
  </w:style>
  <w:style w:type="character" w:customStyle="1" w:styleId="ac">
    <w:name w:val="Заглавие Знак"/>
    <w:basedOn w:val="a0"/>
    <w:link w:val="ab"/>
    <w:rsid w:val="00BB66AE"/>
    <w:rPr>
      <w:rFonts w:ascii="Times New Roman" w:eastAsia="Times New Roman" w:hAnsi="Times New Roman" w:cs="Times New Roman"/>
      <w:b/>
      <w:i/>
      <w:sz w:val="32"/>
      <w:szCs w:val="20"/>
      <w:u w:val="single"/>
      <w:lang w:val="ru-RU"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81031674">
      <w:bodyDiv w:val="1"/>
      <w:marLeft w:val="0"/>
      <w:marRight w:val="0"/>
      <w:marTop w:val="0"/>
      <w:marBottom w:val="0"/>
      <w:divBdr>
        <w:top w:val="none" w:sz="0" w:space="0" w:color="auto"/>
        <w:left w:val="none" w:sz="0" w:space="0" w:color="auto"/>
        <w:bottom w:val="none" w:sz="0" w:space="0" w:color="auto"/>
        <w:right w:val="none" w:sz="0" w:space="0" w:color="auto"/>
      </w:divBdr>
      <w:divsChild>
        <w:div w:id="708186901">
          <w:marLeft w:val="0"/>
          <w:marRight w:val="0"/>
          <w:marTop w:val="0"/>
          <w:marBottom w:val="0"/>
          <w:divBdr>
            <w:top w:val="none" w:sz="0" w:space="0" w:color="auto"/>
            <w:left w:val="none" w:sz="0" w:space="0" w:color="auto"/>
            <w:bottom w:val="none" w:sz="0" w:space="0" w:color="auto"/>
            <w:right w:val="none" w:sz="0" w:space="0" w:color="auto"/>
          </w:divBdr>
        </w:div>
        <w:div w:id="313072955">
          <w:marLeft w:val="0"/>
          <w:marRight w:val="0"/>
          <w:marTop w:val="0"/>
          <w:marBottom w:val="0"/>
          <w:divBdr>
            <w:top w:val="none" w:sz="0" w:space="0" w:color="auto"/>
            <w:left w:val="none" w:sz="0" w:space="0" w:color="auto"/>
            <w:bottom w:val="none" w:sz="0" w:space="0" w:color="auto"/>
            <w:right w:val="none" w:sz="0" w:space="0" w:color="auto"/>
          </w:divBdr>
        </w:div>
        <w:div w:id="29573009">
          <w:marLeft w:val="0"/>
          <w:marRight w:val="0"/>
          <w:marTop w:val="0"/>
          <w:marBottom w:val="0"/>
          <w:divBdr>
            <w:top w:val="none" w:sz="0" w:space="0" w:color="auto"/>
            <w:left w:val="none" w:sz="0" w:space="0" w:color="auto"/>
            <w:bottom w:val="none" w:sz="0" w:space="0" w:color="auto"/>
            <w:right w:val="none" w:sz="0" w:space="0" w:color="auto"/>
          </w:divBdr>
        </w:div>
        <w:div w:id="728461037">
          <w:marLeft w:val="0"/>
          <w:marRight w:val="0"/>
          <w:marTop w:val="0"/>
          <w:marBottom w:val="0"/>
          <w:divBdr>
            <w:top w:val="none" w:sz="0" w:space="0" w:color="auto"/>
            <w:left w:val="none" w:sz="0" w:space="0" w:color="auto"/>
            <w:bottom w:val="none" w:sz="0" w:space="0" w:color="auto"/>
            <w:right w:val="none" w:sz="0" w:space="0" w:color="auto"/>
          </w:divBdr>
        </w:div>
        <w:div w:id="556861237">
          <w:marLeft w:val="0"/>
          <w:marRight w:val="0"/>
          <w:marTop w:val="0"/>
          <w:marBottom w:val="0"/>
          <w:divBdr>
            <w:top w:val="none" w:sz="0" w:space="0" w:color="auto"/>
            <w:left w:val="none" w:sz="0" w:space="0" w:color="auto"/>
            <w:bottom w:val="none" w:sz="0" w:space="0" w:color="auto"/>
            <w:right w:val="none" w:sz="0" w:space="0" w:color="auto"/>
          </w:divBdr>
        </w:div>
        <w:div w:id="2100058105">
          <w:marLeft w:val="0"/>
          <w:marRight w:val="0"/>
          <w:marTop w:val="0"/>
          <w:marBottom w:val="0"/>
          <w:divBdr>
            <w:top w:val="none" w:sz="0" w:space="0" w:color="auto"/>
            <w:left w:val="none" w:sz="0" w:space="0" w:color="auto"/>
            <w:bottom w:val="none" w:sz="0" w:space="0" w:color="auto"/>
            <w:right w:val="none" w:sz="0" w:space="0" w:color="auto"/>
          </w:divBdr>
        </w:div>
        <w:div w:id="76944432">
          <w:marLeft w:val="0"/>
          <w:marRight w:val="0"/>
          <w:marTop w:val="0"/>
          <w:marBottom w:val="0"/>
          <w:divBdr>
            <w:top w:val="none" w:sz="0" w:space="0" w:color="auto"/>
            <w:left w:val="none" w:sz="0" w:space="0" w:color="auto"/>
            <w:bottom w:val="none" w:sz="0" w:space="0" w:color="auto"/>
            <w:right w:val="none" w:sz="0" w:space="0" w:color="auto"/>
          </w:divBdr>
        </w:div>
        <w:div w:id="324014899">
          <w:marLeft w:val="0"/>
          <w:marRight w:val="0"/>
          <w:marTop w:val="0"/>
          <w:marBottom w:val="0"/>
          <w:divBdr>
            <w:top w:val="none" w:sz="0" w:space="0" w:color="auto"/>
            <w:left w:val="none" w:sz="0" w:space="0" w:color="auto"/>
            <w:bottom w:val="none" w:sz="0" w:space="0" w:color="auto"/>
            <w:right w:val="none" w:sz="0" w:space="0" w:color="auto"/>
          </w:divBdr>
        </w:div>
        <w:div w:id="206112842">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F37892-C05C-41AF-946B-A0D340848E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22</Pages>
  <Words>6530</Words>
  <Characters>37221</Characters>
  <Application>Microsoft Office Word</Application>
  <DocSecurity>0</DocSecurity>
  <Lines>310</Lines>
  <Paragraphs>87</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43664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Galina Teneva</dc:creator>
  <cp:lastModifiedBy>MRusimova</cp:lastModifiedBy>
  <cp:revision>11</cp:revision>
  <cp:lastPrinted>2020-10-22T12:43:00Z</cp:lastPrinted>
  <dcterms:created xsi:type="dcterms:W3CDTF">2025-07-17T11:20:00Z</dcterms:created>
  <dcterms:modified xsi:type="dcterms:W3CDTF">2025-08-06T11:21:00Z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2020-07-15T00:00:00Z</vt:filetime>
  </property>
  <property fmtid="{D5CDD505-2E9C-101B-9397-08002B2CF9AE}" pid="3" name="Creator">
    <vt:lpwstr>Acrobat PDFMaker 19 for Word</vt:lpwstr>
  </property>
  <property fmtid="{D5CDD505-2E9C-101B-9397-08002B2CF9AE}" pid="4" name="LastSaved">
    <vt:filetime>2020-10-02T00:00:00Z</vt:filetime>
  </property>
</Properties>
</file>